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7E" w:rsidRPr="00F03E7E" w:rsidRDefault="00F03E7E" w:rsidP="00F03E7E">
      <w:pPr>
        <w:tabs>
          <w:tab w:val="left" w:pos="3285"/>
        </w:tabs>
        <w:jc w:val="center"/>
        <w:rPr>
          <w:b/>
        </w:rPr>
      </w:pPr>
      <w:r w:rsidRPr="00F03E7E">
        <w:rPr>
          <w:b/>
        </w:rPr>
        <w:t>T.C.</w:t>
      </w:r>
    </w:p>
    <w:p w:rsidR="00F03E7E" w:rsidRPr="00F03E7E" w:rsidRDefault="00F03E7E" w:rsidP="00F03E7E">
      <w:pPr>
        <w:tabs>
          <w:tab w:val="left" w:pos="3285"/>
        </w:tabs>
        <w:jc w:val="center"/>
        <w:rPr>
          <w:b/>
        </w:rPr>
      </w:pPr>
      <w:r w:rsidRPr="00F03E7E">
        <w:rPr>
          <w:b/>
        </w:rPr>
        <w:t>KIRIKKALE İL ÖZEL İDARESİ</w:t>
      </w:r>
    </w:p>
    <w:p w:rsidR="00F03E7E" w:rsidRPr="00F03E7E" w:rsidRDefault="00F03E7E" w:rsidP="00F03E7E">
      <w:pPr>
        <w:tabs>
          <w:tab w:val="left" w:pos="3285"/>
        </w:tabs>
        <w:jc w:val="center"/>
        <w:rPr>
          <w:b/>
        </w:rPr>
      </w:pPr>
      <w:r w:rsidRPr="00F03E7E">
        <w:rPr>
          <w:b/>
        </w:rPr>
        <w:t xml:space="preserve">İL GENEL MECLİSİ </w:t>
      </w:r>
    </w:p>
    <w:p w:rsidR="00F03E7E" w:rsidRDefault="00F03E7E" w:rsidP="00F03E7E">
      <w:pPr>
        <w:tabs>
          <w:tab w:val="left" w:pos="3285"/>
        </w:tabs>
        <w:jc w:val="center"/>
        <w:rPr>
          <w:b/>
        </w:rPr>
      </w:pPr>
      <w:r w:rsidRPr="00F03E7E">
        <w:rPr>
          <w:b/>
        </w:rPr>
        <w:t>PLAN VE BÜTÇE KOMİSYONU RAPORU</w:t>
      </w:r>
    </w:p>
    <w:p w:rsidR="00F03E7E" w:rsidRPr="00F03E7E" w:rsidRDefault="00F03E7E" w:rsidP="00F03E7E">
      <w:pPr>
        <w:tabs>
          <w:tab w:val="left" w:pos="3285"/>
        </w:tabs>
        <w:jc w:val="center"/>
        <w:rPr>
          <w:b/>
        </w:rPr>
      </w:pPr>
      <w:bookmarkStart w:id="0" w:name="_GoBack"/>
      <w:bookmarkEnd w:id="0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F03E7E" w:rsidRPr="00F03E7E" w:rsidTr="003B0CEB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7E" w:rsidRPr="00F03E7E" w:rsidRDefault="00F03E7E" w:rsidP="003B0CEB">
            <w:pPr>
              <w:pStyle w:val="stbilgi"/>
              <w:rPr>
                <w:b/>
              </w:rPr>
            </w:pPr>
            <w:r w:rsidRPr="00F03E7E">
              <w:rPr>
                <w:b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7E" w:rsidRPr="00F03E7E" w:rsidRDefault="00F03E7E" w:rsidP="003B0CEB">
            <w:pPr>
              <w:pStyle w:val="stbilgi"/>
              <w:rPr>
                <w:b/>
              </w:rPr>
            </w:pPr>
            <w:r w:rsidRPr="00F03E7E">
              <w:rPr>
                <w:b/>
              </w:rPr>
              <w:t>Hilmi ŞEN</w:t>
            </w:r>
          </w:p>
        </w:tc>
      </w:tr>
      <w:tr w:rsidR="00F03E7E" w:rsidRPr="00F03E7E" w:rsidTr="003B0CEB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E7E" w:rsidRPr="00F03E7E" w:rsidRDefault="00F03E7E" w:rsidP="003B0CEB">
            <w:pPr>
              <w:pStyle w:val="stbilgi"/>
              <w:rPr>
                <w:b/>
              </w:rPr>
            </w:pPr>
            <w:r w:rsidRPr="00F03E7E">
              <w:rPr>
                <w:b/>
              </w:rPr>
              <w:t>BAŞKAN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7E" w:rsidRPr="00F03E7E" w:rsidRDefault="00F03E7E" w:rsidP="003B0CEB">
            <w:pPr>
              <w:pStyle w:val="stbilgi"/>
              <w:rPr>
                <w:b/>
              </w:rPr>
            </w:pPr>
            <w:r w:rsidRPr="00F03E7E">
              <w:rPr>
                <w:b/>
              </w:rPr>
              <w:t>Şükrü EVCİ</w:t>
            </w:r>
          </w:p>
        </w:tc>
      </w:tr>
      <w:tr w:rsidR="00F03E7E" w:rsidRPr="00F03E7E" w:rsidTr="003B0C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7E" w:rsidRPr="00F03E7E" w:rsidRDefault="00F03E7E" w:rsidP="003B0CEB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F03E7E">
              <w:rPr>
                <w:b/>
              </w:rPr>
              <w:t>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7E" w:rsidRDefault="00F03E7E" w:rsidP="00F03E7E">
            <w:pPr>
              <w:tabs>
                <w:tab w:val="left" w:pos="3285"/>
              </w:tabs>
              <w:rPr>
                <w:b/>
              </w:rPr>
            </w:pPr>
            <w:r w:rsidRPr="00F03E7E">
              <w:rPr>
                <w:b/>
              </w:rPr>
              <w:t xml:space="preserve">Alper ÖZGÜ, Hamza KUTLUCA, Hüseyin ULUYÜREK, </w:t>
            </w:r>
          </w:p>
          <w:p w:rsidR="00F03E7E" w:rsidRPr="00F03E7E" w:rsidRDefault="00F03E7E" w:rsidP="00F03E7E">
            <w:pPr>
              <w:tabs>
                <w:tab w:val="left" w:pos="3285"/>
              </w:tabs>
              <w:rPr>
                <w:b/>
              </w:rPr>
            </w:pPr>
            <w:r w:rsidRPr="00F03E7E">
              <w:rPr>
                <w:b/>
              </w:rPr>
              <w:t>Muhsin YAKUT, İlyas CANÖZ</w:t>
            </w:r>
          </w:p>
        </w:tc>
      </w:tr>
      <w:tr w:rsidR="00F03E7E" w:rsidRPr="00F03E7E" w:rsidTr="003B0CEB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7E" w:rsidRPr="00F03E7E" w:rsidRDefault="00F03E7E" w:rsidP="003B0CEB">
            <w:pPr>
              <w:tabs>
                <w:tab w:val="left" w:pos="3285"/>
              </w:tabs>
              <w:rPr>
                <w:b/>
              </w:rPr>
            </w:pPr>
            <w:r w:rsidRPr="00F03E7E">
              <w:rPr>
                <w:b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7E" w:rsidRPr="00F03E7E" w:rsidRDefault="00F03E7E" w:rsidP="003B0CEB">
            <w:pPr>
              <w:tabs>
                <w:tab w:val="left" w:pos="3285"/>
              </w:tabs>
              <w:rPr>
                <w:b/>
              </w:rPr>
            </w:pPr>
            <w:r w:rsidRPr="00F03E7E">
              <w:rPr>
                <w:b/>
              </w:rPr>
              <w:t>Taşınmaz satışı</w:t>
            </w:r>
          </w:p>
        </w:tc>
      </w:tr>
      <w:tr w:rsidR="00F03E7E" w:rsidRPr="00F03E7E" w:rsidTr="003B0C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7E" w:rsidRPr="00F03E7E" w:rsidRDefault="00F03E7E" w:rsidP="00F03E7E">
            <w:pPr>
              <w:tabs>
                <w:tab w:val="left" w:pos="3285"/>
              </w:tabs>
              <w:rPr>
                <w:b/>
              </w:rPr>
            </w:pPr>
            <w:r w:rsidRPr="00F03E7E">
              <w:rPr>
                <w:b/>
              </w:rPr>
              <w:t xml:space="preserve"> </w:t>
            </w:r>
            <w:r w:rsidRPr="00F03E7E">
              <w:rPr>
                <w:b/>
              </w:rPr>
              <w:t>HAVALE</w:t>
            </w:r>
            <w:r w:rsidRPr="00F03E7E">
              <w:rPr>
                <w:b/>
              </w:rPr>
              <w:t xml:space="preserve">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7E" w:rsidRPr="00F03E7E" w:rsidRDefault="00F03E7E" w:rsidP="00F03E7E">
            <w:pPr>
              <w:tabs>
                <w:tab w:val="left" w:pos="3285"/>
              </w:tabs>
              <w:rPr>
                <w:b/>
              </w:rPr>
            </w:pPr>
            <w:r w:rsidRPr="00F03E7E">
              <w:rPr>
                <w:b/>
              </w:rPr>
              <w:t>02</w:t>
            </w:r>
            <w:r w:rsidRPr="00F03E7E">
              <w:rPr>
                <w:b/>
              </w:rPr>
              <w:t xml:space="preserve"> </w:t>
            </w:r>
            <w:r w:rsidRPr="00F03E7E">
              <w:rPr>
                <w:b/>
              </w:rPr>
              <w:t xml:space="preserve">Şubat </w:t>
            </w:r>
            <w:r w:rsidRPr="00F03E7E">
              <w:rPr>
                <w:b/>
              </w:rPr>
              <w:t>2024</w:t>
            </w:r>
          </w:p>
        </w:tc>
      </w:tr>
    </w:tbl>
    <w:p w:rsidR="00F03E7E" w:rsidRPr="00F03E7E" w:rsidRDefault="00F03E7E" w:rsidP="00F03E7E">
      <w:pPr>
        <w:tabs>
          <w:tab w:val="left" w:pos="3285"/>
        </w:tabs>
        <w:jc w:val="center"/>
        <w:rPr>
          <w:b/>
        </w:rPr>
      </w:pPr>
      <w:r w:rsidRPr="00F03E7E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F03E7E" w:rsidRPr="00F03E7E" w:rsidTr="003B0CEB">
        <w:trPr>
          <w:trHeight w:val="6288"/>
        </w:trPr>
        <w:tc>
          <w:tcPr>
            <w:tcW w:w="10760" w:type="dxa"/>
            <w:tcBorders>
              <w:bottom w:val="single" w:sz="4" w:space="0" w:color="auto"/>
            </w:tcBorders>
          </w:tcPr>
          <w:p w:rsidR="00F03E7E" w:rsidRPr="00F03E7E" w:rsidRDefault="00F03E7E" w:rsidP="003B0CEB">
            <w:pPr>
              <w:jc w:val="both"/>
            </w:pPr>
            <w:r w:rsidRPr="00F03E7E">
              <w:t xml:space="preserve">         </w:t>
            </w:r>
          </w:p>
          <w:p w:rsidR="00F03E7E" w:rsidRPr="00F03E7E" w:rsidRDefault="00F03E7E" w:rsidP="003B0CEB">
            <w:pPr>
              <w:jc w:val="both"/>
            </w:pPr>
            <w:r w:rsidRPr="00F03E7E">
              <w:t xml:space="preserve">         İl Özel İdaresi Mali Hizmetler Müdürlüğü 16.01.2024 tarih ve 27685 sayılı yazılarında; İl Özel İdare Bütçesi İlköğretim Mal ve Hizmet Alımları Bölümünden İlçe Milli </w:t>
            </w:r>
            <w:r w:rsidRPr="00F03E7E">
              <w:t>Eğitim ihtiyaçlarında</w:t>
            </w:r>
            <w:r w:rsidRPr="00F03E7E">
              <w:t xml:space="preserve"> kullanılmak üzere aktarma yapılmasını istemiş talep gündeme alındıktan sonra Komisyonumuza havale edilmiştir. Komisyonumuz 02.02.2024 tarihinde toplanarak teklif hakkındaki çalışmasını tamamlamıştır.</w:t>
            </w:r>
          </w:p>
          <w:p w:rsidR="00F03E7E" w:rsidRPr="00F03E7E" w:rsidRDefault="00F03E7E" w:rsidP="003B0CEB">
            <w:pPr>
              <w:jc w:val="both"/>
            </w:pPr>
          </w:p>
          <w:p w:rsidR="00F03E7E" w:rsidRPr="00F03E7E" w:rsidRDefault="00F03E7E" w:rsidP="003B0CEB">
            <w:pPr>
              <w:jc w:val="both"/>
            </w:pPr>
            <w:r w:rsidRPr="00F03E7E">
              <w:t xml:space="preserve">        İl Özel İdare Bütçe Bölümlerinde yeterli olmayan ve ihtiyaçların karşılanmasına cevap veremeyen Bölümlere, diğer Bölümlerden aktarma yapılarak hizmetin yürütülmesi sağlanabilmektedir. 5302 Sayılı Yasanın 10.Maddesi ( b ) bendi ve Mahalli İdareler Bütçe ve Muhasebe Yönetmeliğinin 36.Mdaddesi kapsamında İl Genel Meclisi gündemine getirilen, Eksilen Bölümlerden Toplam 1.174.024.91-TL. </w:t>
            </w:r>
            <w:proofErr w:type="gramStart"/>
            <w:r w:rsidRPr="00F03E7E">
              <w:t>eklenen</w:t>
            </w:r>
            <w:proofErr w:type="gramEnd"/>
            <w:r w:rsidRPr="00F03E7E">
              <w:t xml:space="preserve"> Bölümlere 1.174.024,91-TL. </w:t>
            </w:r>
            <w:proofErr w:type="gramStart"/>
            <w:r w:rsidRPr="00F03E7E">
              <w:t>olmak</w:t>
            </w:r>
            <w:proofErr w:type="gramEnd"/>
            <w:r w:rsidRPr="00F03E7E">
              <w:t xml:space="preserve"> üzere aktarma yapılmasına ait teklif değerlendirilmiştir. Teklifin Kanun ve Mevzuatlara uygun olduğu, talebin hizmetin yürütülebilmesi amacıyla yapıldığı yapılan çalışmadan anlaşılmıştır.</w:t>
            </w:r>
          </w:p>
          <w:p w:rsidR="00F03E7E" w:rsidRPr="00F03E7E" w:rsidRDefault="00F03E7E" w:rsidP="003B0CEB">
            <w:pPr>
              <w:jc w:val="both"/>
            </w:pPr>
          </w:p>
          <w:p w:rsidR="00F03E7E" w:rsidRPr="00F03E7E" w:rsidRDefault="00F03E7E" w:rsidP="003B0CEB">
            <w:pPr>
              <w:jc w:val="both"/>
            </w:pPr>
            <w:r w:rsidRPr="00F03E7E">
              <w:t xml:space="preserve">   İl Özel İdaresi 2024 Yılı Bütçesi “açıklamaları ekli listede yazılı” İlköğretim ve Anaokulu Tüketime Yönelik Hizmetler Bölümlerinden Toplam 1.174.024,91-</w:t>
            </w:r>
            <w:proofErr w:type="gramStart"/>
            <w:r w:rsidRPr="00F03E7E">
              <w:t>TL.nin</w:t>
            </w:r>
            <w:proofErr w:type="gramEnd"/>
            <w:r w:rsidRPr="00F03E7E">
              <w:t xml:space="preserve"> İlçe Milli Eğitim Tüketime Yönelik Bölümlerine aktarma yapılması hususunda Komisyon olarak görüş birliğine varılmıştır.</w:t>
            </w:r>
          </w:p>
          <w:p w:rsidR="00F03E7E" w:rsidRPr="00F03E7E" w:rsidRDefault="00F03E7E" w:rsidP="003B0CEB">
            <w:pPr>
              <w:jc w:val="both"/>
            </w:pPr>
            <w:r w:rsidRPr="00F03E7E">
              <w:t xml:space="preserve">        </w:t>
            </w:r>
          </w:p>
          <w:p w:rsidR="00F03E7E" w:rsidRPr="00F03E7E" w:rsidRDefault="00F03E7E" w:rsidP="003B0CEB">
            <w:pPr>
              <w:jc w:val="both"/>
            </w:pPr>
            <w:r w:rsidRPr="00F03E7E">
              <w:t xml:space="preserve">       5302 Sayılı Yasanın 16.Maddesi ve İl Genel Meclisi Çalışma Yönetmeliğinin 20. Maddesi kapsamında yapılan toplantıya ait rapor İl Genel Meclisinin takdirlerine arz olunur.</w:t>
            </w:r>
          </w:p>
          <w:p w:rsidR="00F03E7E" w:rsidRPr="00F03E7E" w:rsidRDefault="00F03E7E" w:rsidP="003B0CEB">
            <w:pPr>
              <w:jc w:val="both"/>
            </w:pPr>
          </w:p>
          <w:p w:rsidR="00F03E7E" w:rsidRPr="00F03E7E" w:rsidRDefault="00F03E7E" w:rsidP="003B0CEB">
            <w:pPr>
              <w:jc w:val="both"/>
            </w:pPr>
          </w:p>
          <w:p w:rsidR="00F03E7E" w:rsidRPr="00F03E7E" w:rsidRDefault="00F03E7E" w:rsidP="003B0CEB">
            <w:pPr>
              <w:jc w:val="both"/>
            </w:pPr>
            <w:r w:rsidRPr="00F03E7E">
              <w:t xml:space="preserve"> </w:t>
            </w:r>
          </w:p>
          <w:p w:rsidR="00F03E7E" w:rsidRPr="00F03E7E" w:rsidRDefault="00F03E7E" w:rsidP="003B0CEB">
            <w:pPr>
              <w:jc w:val="both"/>
              <w:rPr>
                <w:b/>
              </w:rPr>
            </w:pPr>
            <w:r w:rsidRPr="00F03E7E">
              <w:t xml:space="preserve">       </w:t>
            </w:r>
            <w:r w:rsidRPr="00F03E7E">
              <w:rPr>
                <w:b/>
              </w:rPr>
              <w:t xml:space="preserve">Hilmi ŞEN                       Şükrü EVCİ                        Alper </w:t>
            </w:r>
            <w:proofErr w:type="gramStart"/>
            <w:r w:rsidRPr="00F03E7E">
              <w:rPr>
                <w:b/>
              </w:rPr>
              <w:t>ÖZGÜ          Hamza</w:t>
            </w:r>
            <w:proofErr w:type="gramEnd"/>
            <w:r w:rsidRPr="00F03E7E">
              <w:rPr>
                <w:b/>
              </w:rPr>
              <w:t xml:space="preserve">  KUTLUCA</w:t>
            </w:r>
          </w:p>
          <w:p w:rsidR="00F03E7E" w:rsidRPr="00F03E7E" w:rsidRDefault="00F03E7E" w:rsidP="003B0CEB">
            <w:pPr>
              <w:pStyle w:val="ListeParagraf"/>
              <w:ind w:left="0"/>
              <w:jc w:val="both"/>
              <w:rPr>
                <w:b/>
              </w:rPr>
            </w:pPr>
            <w:r w:rsidRPr="00F03E7E">
              <w:rPr>
                <w:b/>
              </w:rPr>
              <w:t xml:space="preserve">   Komisyon </w:t>
            </w:r>
            <w:proofErr w:type="gramStart"/>
            <w:r w:rsidRPr="00F03E7E">
              <w:rPr>
                <w:b/>
              </w:rPr>
              <w:t>Başkanı            Başkan</w:t>
            </w:r>
            <w:proofErr w:type="gramEnd"/>
            <w:r w:rsidRPr="00F03E7E">
              <w:rPr>
                <w:b/>
              </w:rPr>
              <w:t xml:space="preserve"> Yardımcısı                Sözcü                          Üye</w:t>
            </w:r>
          </w:p>
          <w:p w:rsidR="00F03E7E" w:rsidRPr="00F03E7E" w:rsidRDefault="00F03E7E" w:rsidP="003B0CEB">
            <w:pPr>
              <w:pStyle w:val="ListeParagraf"/>
              <w:ind w:left="0"/>
              <w:jc w:val="both"/>
              <w:rPr>
                <w:b/>
              </w:rPr>
            </w:pPr>
          </w:p>
          <w:p w:rsidR="00F03E7E" w:rsidRPr="00F03E7E" w:rsidRDefault="00F03E7E" w:rsidP="003B0CEB">
            <w:pPr>
              <w:pStyle w:val="ListeParagraf"/>
              <w:ind w:left="0"/>
              <w:jc w:val="both"/>
              <w:rPr>
                <w:b/>
              </w:rPr>
            </w:pPr>
          </w:p>
          <w:p w:rsidR="00F03E7E" w:rsidRPr="00F03E7E" w:rsidRDefault="00F03E7E" w:rsidP="003B0CEB">
            <w:pPr>
              <w:pStyle w:val="ListeParagraf"/>
              <w:ind w:left="0"/>
              <w:jc w:val="both"/>
              <w:rPr>
                <w:b/>
              </w:rPr>
            </w:pPr>
          </w:p>
          <w:p w:rsidR="00F03E7E" w:rsidRPr="00F03E7E" w:rsidRDefault="00F03E7E" w:rsidP="003B0CEB">
            <w:pPr>
              <w:pStyle w:val="ListeParagraf"/>
              <w:ind w:left="0"/>
              <w:jc w:val="both"/>
              <w:rPr>
                <w:b/>
              </w:rPr>
            </w:pPr>
          </w:p>
          <w:p w:rsidR="00F03E7E" w:rsidRPr="00F03E7E" w:rsidRDefault="00F03E7E" w:rsidP="003B0CEB">
            <w:pPr>
              <w:pStyle w:val="ListeParagraf"/>
              <w:ind w:left="0"/>
              <w:jc w:val="both"/>
              <w:rPr>
                <w:b/>
              </w:rPr>
            </w:pPr>
          </w:p>
          <w:p w:rsidR="00F03E7E" w:rsidRPr="00F03E7E" w:rsidRDefault="00F03E7E" w:rsidP="003B0CEB">
            <w:pPr>
              <w:pStyle w:val="ListeParagraf"/>
              <w:ind w:left="0"/>
              <w:jc w:val="both"/>
              <w:rPr>
                <w:b/>
              </w:rPr>
            </w:pPr>
          </w:p>
          <w:p w:rsidR="00F03E7E" w:rsidRPr="00F03E7E" w:rsidRDefault="00F03E7E" w:rsidP="003B0CEB">
            <w:pPr>
              <w:pStyle w:val="ListeParagraf"/>
              <w:ind w:left="0"/>
              <w:jc w:val="both"/>
              <w:rPr>
                <w:b/>
              </w:rPr>
            </w:pPr>
          </w:p>
          <w:p w:rsidR="00F03E7E" w:rsidRPr="00F03E7E" w:rsidRDefault="00F03E7E" w:rsidP="003B0CEB">
            <w:pPr>
              <w:pStyle w:val="ListeParagraf"/>
              <w:ind w:left="0"/>
              <w:jc w:val="both"/>
              <w:rPr>
                <w:b/>
              </w:rPr>
            </w:pPr>
          </w:p>
          <w:p w:rsidR="00F03E7E" w:rsidRPr="00F03E7E" w:rsidRDefault="00F03E7E" w:rsidP="003B0CEB">
            <w:pPr>
              <w:pStyle w:val="ListeParagraf"/>
              <w:ind w:left="0"/>
              <w:rPr>
                <w:b/>
              </w:rPr>
            </w:pPr>
            <w:r w:rsidRPr="00F03E7E">
              <w:rPr>
                <w:b/>
              </w:rPr>
              <w:t xml:space="preserve">       Hüseyin ULUYÜREK                     Muhsin YAKUT                                İlyas CANÖZ                                                                          </w:t>
            </w:r>
          </w:p>
          <w:p w:rsidR="00F03E7E" w:rsidRPr="00F03E7E" w:rsidRDefault="00F03E7E" w:rsidP="003B0CEB">
            <w:pPr>
              <w:jc w:val="both"/>
              <w:rPr>
                <w:b/>
              </w:rPr>
            </w:pPr>
            <w:r w:rsidRPr="00F03E7E">
              <w:rPr>
                <w:b/>
              </w:rPr>
              <w:t xml:space="preserve">               Üye                                                   </w:t>
            </w:r>
            <w:proofErr w:type="spellStart"/>
            <w:r w:rsidRPr="00F03E7E">
              <w:rPr>
                <w:b/>
              </w:rPr>
              <w:t>Üye</w:t>
            </w:r>
            <w:proofErr w:type="spellEnd"/>
            <w:r w:rsidRPr="00F03E7E">
              <w:rPr>
                <w:b/>
              </w:rPr>
              <w:t xml:space="preserve">                                                        </w:t>
            </w:r>
            <w:proofErr w:type="spellStart"/>
            <w:r w:rsidRPr="00F03E7E">
              <w:rPr>
                <w:b/>
              </w:rPr>
              <w:t>Üye</w:t>
            </w:r>
            <w:proofErr w:type="spellEnd"/>
            <w:r w:rsidRPr="00F03E7E">
              <w:rPr>
                <w:b/>
              </w:rPr>
              <w:t xml:space="preserve">   </w:t>
            </w:r>
          </w:p>
          <w:p w:rsidR="00F03E7E" w:rsidRPr="00F03E7E" w:rsidRDefault="00F03E7E" w:rsidP="003B0CEB">
            <w:pPr>
              <w:jc w:val="both"/>
              <w:rPr>
                <w:b/>
              </w:rPr>
            </w:pPr>
          </w:p>
          <w:p w:rsidR="00F03E7E" w:rsidRPr="00F03E7E" w:rsidRDefault="00F03E7E" w:rsidP="003B0CEB">
            <w:pPr>
              <w:jc w:val="both"/>
            </w:pPr>
          </w:p>
          <w:p w:rsidR="00F03E7E" w:rsidRPr="00F03E7E" w:rsidRDefault="00F03E7E" w:rsidP="003B0CEB">
            <w:pPr>
              <w:jc w:val="both"/>
            </w:pPr>
            <w:r w:rsidRPr="00F03E7E">
              <w:t xml:space="preserve"> </w:t>
            </w:r>
          </w:p>
          <w:p w:rsidR="00F03E7E" w:rsidRPr="00F03E7E" w:rsidRDefault="00F03E7E" w:rsidP="003B0CEB">
            <w:pPr>
              <w:jc w:val="both"/>
            </w:pPr>
          </w:p>
        </w:tc>
      </w:tr>
    </w:tbl>
    <w:p w:rsidR="00DA5366" w:rsidRPr="00F03E7E" w:rsidRDefault="00DA5366"/>
    <w:sectPr w:rsidR="00DA5366" w:rsidRPr="00F03E7E" w:rsidSect="00F03E7E">
      <w:pgSz w:w="11906" w:h="16838"/>
      <w:pgMar w:top="568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8B"/>
    <w:rsid w:val="00280D8B"/>
    <w:rsid w:val="00DA5366"/>
    <w:rsid w:val="00F0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03E7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F03E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03E7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03E7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F03E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03E7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2024-02-04T12:08:00Z</dcterms:created>
  <dcterms:modified xsi:type="dcterms:W3CDTF">2024-02-04T12:10:00Z</dcterms:modified>
</cp:coreProperties>
</file>