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6C0" w:rsidRDefault="00B746C0" w:rsidP="00B746C0">
      <w:pPr>
        <w:tabs>
          <w:tab w:val="left" w:pos="3285"/>
        </w:tabs>
        <w:jc w:val="center"/>
        <w:rPr>
          <w:b/>
        </w:rPr>
      </w:pPr>
      <w:bookmarkStart w:id="0" w:name="_GoBack"/>
      <w:r>
        <w:rPr>
          <w:b/>
        </w:rPr>
        <w:t>T.C.</w:t>
      </w:r>
    </w:p>
    <w:p w:rsidR="00B746C0" w:rsidRDefault="00B746C0" w:rsidP="00B746C0">
      <w:pPr>
        <w:tabs>
          <w:tab w:val="left" w:pos="3285"/>
        </w:tabs>
        <w:jc w:val="center"/>
        <w:rPr>
          <w:b/>
        </w:rPr>
      </w:pPr>
      <w:r>
        <w:rPr>
          <w:b/>
        </w:rPr>
        <w:t>KIRIKKALE İL ÖZEL İDARESİ</w:t>
      </w:r>
    </w:p>
    <w:p w:rsidR="00B746C0" w:rsidRDefault="00B746C0" w:rsidP="00B746C0">
      <w:pPr>
        <w:tabs>
          <w:tab w:val="left" w:pos="3285"/>
        </w:tabs>
        <w:jc w:val="center"/>
        <w:rPr>
          <w:b/>
        </w:rPr>
      </w:pPr>
      <w:r>
        <w:rPr>
          <w:b/>
        </w:rPr>
        <w:t xml:space="preserve">İL GENEL MECLİSİ </w:t>
      </w:r>
    </w:p>
    <w:p w:rsidR="00B746C0" w:rsidRDefault="00B746C0" w:rsidP="00B746C0">
      <w:pPr>
        <w:tabs>
          <w:tab w:val="left" w:pos="3285"/>
        </w:tabs>
        <w:jc w:val="center"/>
        <w:rPr>
          <w:b/>
        </w:rPr>
      </w:pPr>
      <w:r>
        <w:rPr>
          <w:b/>
        </w:rPr>
        <w:t>PLAN VE BÜTÇE KOMİSYONU RAPORU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B746C0" w:rsidTr="00443853">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bookmarkEnd w:id="0"/>
          <w:p w:rsidR="00B746C0" w:rsidRPr="00B746C0" w:rsidRDefault="00B746C0" w:rsidP="00443853">
            <w:pPr>
              <w:pStyle w:val="stbilgi"/>
              <w:rPr>
                <w:b/>
              </w:rPr>
            </w:pPr>
            <w:r w:rsidRPr="00B746C0">
              <w:rPr>
                <w:b/>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B746C0" w:rsidRPr="00B746C0" w:rsidRDefault="00B746C0" w:rsidP="00443853">
            <w:pPr>
              <w:pStyle w:val="stbilgi"/>
              <w:rPr>
                <w:b/>
              </w:rPr>
            </w:pPr>
            <w:r w:rsidRPr="00B746C0">
              <w:rPr>
                <w:b/>
              </w:rPr>
              <w:t>Hilmi ŞEN</w:t>
            </w:r>
          </w:p>
        </w:tc>
      </w:tr>
      <w:tr w:rsidR="00B746C0" w:rsidTr="00443853">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B746C0" w:rsidRPr="00B746C0" w:rsidRDefault="00B746C0" w:rsidP="00443853">
            <w:pPr>
              <w:pStyle w:val="stbilgi"/>
              <w:rPr>
                <w:b/>
              </w:rPr>
            </w:pPr>
            <w:r w:rsidRPr="00B746C0">
              <w:rPr>
                <w:b/>
              </w:rPr>
              <w:t>BAŞKAN VEKİLİ</w:t>
            </w:r>
          </w:p>
        </w:tc>
        <w:tc>
          <w:tcPr>
            <w:tcW w:w="7371" w:type="dxa"/>
            <w:tcBorders>
              <w:top w:val="single" w:sz="4" w:space="0" w:color="auto"/>
              <w:left w:val="single" w:sz="4" w:space="0" w:color="auto"/>
              <w:bottom w:val="single" w:sz="4" w:space="0" w:color="auto"/>
              <w:right w:val="single" w:sz="4" w:space="0" w:color="auto"/>
            </w:tcBorders>
          </w:tcPr>
          <w:p w:rsidR="00B746C0" w:rsidRPr="00B746C0" w:rsidRDefault="00B746C0" w:rsidP="00443853">
            <w:pPr>
              <w:pStyle w:val="stbilgi"/>
              <w:rPr>
                <w:b/>
              </w:rPr>
            </w:pPr>
            <w:r w:rsidRPr="00B746C0">
              <w:rPr>
                <w:b/>
              </w:rPr>
              <w:t>Şükrü EVCİ</w:t>
            </w:r>
          </w:p>
        </w:tc>
      </w:tr>
      <w:tr w:rsidR="00B746C0" w:rsidTr="00443853">
        <w:tc>
          <w:tcPr>
            <w:tcW w:w="2802" w:type="dxa"/>
            <w:tcBorders>
              <w:top w:val="single" w:sz="4" w:space="0" w:color="auto"/>
              <w:left w:val="single" w:sz="4" w:space="0" w:color="auto"/>
              <w:bottom w:val="single" w:sz="4" w:space="0" w:color="auto"/>
              <w:right w:val="single" w:sz="4" w:space="0" w:color="auto"/>
            </w:tcBorders>
          </w:tcPr>
          <w:p w:rsidR="00B746C0" w:rsidRPr="00B746C0" w:rsidRDefault="00B746C0" w:rsidP="00443853">
            <w:pPr>
              <w:tabs>
                <w:tab w:val="left" w:pos="3285"/>
              </w:tabs>
              <w:ind w:right="310"/>
              <w:jc w:val="both"/>
              <w:rPr>
                <w:b/>
              </w:rPr>
            </w:pPr>
            <w:r w:rsidRPr="00B746C0">
              <w:rPr>
                <w:b/>
              </w:rPr>
              <w:t>ÜYELER</w:t>
            </w:r>
          </w:p>
        </w:tc>
        <w:tc>
          <w:tcPr>
            <w:tcW w:w="7371" w:type="dxa"/>
            <w:tcBorders>
              <w:top w:val="single" w:sz="4" w:space="0" w:color="auto"/>
              <w:left w:val="single" w:sz="4" w:space="0" w:color="auto"/>
              <w:bottom w:val="single" w:sz="4" w:space="0" w:color="auto"/>
              <w:right w:val="single" w:sz="4" w:space="0" w:color="auto"/>
            </w:tcBorders>
          </w:tcPr>
          <w:p w:rsidR="00B746C0" w:rsidRDefault="00B746C0" w:rsidP="00443853">
            <w:pPr>
              <w:tabs>
                <w:tab w:val="left" w:pos="3285"/>
              </w:tabs>
              <w:rPr>
                <w:b/>
              </w:rPr>
            </w:pPr>
            <w:r w:rsidRPr="00B746C0">
              <w:rPr>
                <w:b/>
              </w:rPr>
              <w:t>Alper ÖZGÜ,</w:t>
            </w:r>
            <w:r w:rsidRPr="00B746C0">
              <w:rPr>
                <w:b/>
              </w:rPr>
              <w:t xml:space="preserve"> Hamza KUTLUCA, Hüseyin ULUYÜREK, </w:t>
            </w:r>
          </w:p>
          <w:p w:rsidR="00B746C0" w:rsidRPr="00B746C0" w:rsidRDefault="00B746C0" w:rsidP="00443853">
            <w:pPr>
              <w:tabs>
                <w:tab w:val="left" w:pos="3285"/>
              </w:tabs>
              <w:rPr>
                <w:b/>
              </w:rPr>
            </w:pPr>
            <w:r w:rsidRPr="00B746C0">
              <w:rPr>
                <w:b/>
              </w:rPr>
              <w:t>Muhsin YAKUT, İlyas CANÖZ</w:t>
            </w:r>
          </w:p>
        </w:tc>
      </w:tr>
      <w:tr w:rsidR="00B746C0" w:rsidTr="00443853">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B746C0" w:rsidRPr="00B746C0" w:rsidRDefault="00B746C0" w:rsidP="00443853">
            <w:pPr>
              <w:tabs>
                <w:tab w:val="left" w:pos="3285"/>
              </w:tabs>
              <w:rPr>
                <w:b/>
              </w:rPr>
            </w:pPr>
            <w:r w:rsidRPr="00B746C0">
              <w:rPr>
                <w:b/>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B746C0" w:rsidRPr="00B746C0" w:rsidRDefault="00B746C0" w:rsidP="00443853">
            <w:pPr>
              <w:tabs>
                <w:tab w:val="left" w:pos="3285"/>
              </w:tabs>
              <w:rPr>
                <w:b/>
              </w:rPr>
            </w:pPr>
            <w:r w:rsidRPr="00B746C0">
              <w:rPr>
                <w:b/>
              </w:rPr>
              <w:t>Faaliyet Raporu</w:t>
            </w:r>
          </w:p>
        </w:tc>
      </w:tr>
      <w:tr w:rsidR="00B746C0" w:rsidTr="00443853">
        <w:tc>
          <w:tcPr>
            <w:tcW w:w="2802" w:type="dxa"/>
            <w:tcBorders>
              <w:top w:val="single" w:sz="4" w:space="0" w:color="auto"/>
              <w:left w:val="single" w:sz="4" w:space="0" w:color="auto"/>
              <w:bottom w:val="single" w:sz="4" w:space="0" w:color="auto"/>
              <w:right w:val="single" w:sz="4" w:space="0" w:color="auto"/>
            </w:tcBorders>
            <w:hideMark/>
          </w:tcPr>
          <w:p w:rsidR="00B746C0" w:rsidRPr="00B746C0" w:rsidRDefault="00B746C0" w:rsidP="00443853">
            <w:pPr>
              <w:tabs>
                <w:tab w:val="left" w:pos="3285"/>
              </w:tabs>
              <w:rPr>
                <w:b/>
              </w:rPr>
            </w:pPr>
            <w:r w:rsidRPr="00B746C0">
              <w:rPr>
                <w:b/>
              </w:rPr>
              <w:t xml:space="preserve"> EVRAKIN TARİHİ</w:t>
            </w:r>
          </w:p>
        </w:tc>
        <w:tc>
          <w:tcPr>
            <w:tcW w:w="7371" w:type="dxa"/>
            <w:tcBorders>
              <w:top w:val="single" w:sz="4" w:space="0" w:color="auto"/>
              <w:left w:val="single" w:sz="4" w:space="0" w:color="auto"/>
              <w:bottom w:val="single" w:sz="4" w:space="0" w:color="auto"/>
              <w:right w:val="single" w:sz="4" w:space="0" w:color="auto"/>
            </w:tcBorders>
          </w:tcPr>
          <w:p w:rsidR="00B746C0" w:rsidRPr="00B746C0" w:rsidRDefault="00B746C0" w:rsidP="00443853">
            <w:pPr>
              <w:tabs>
                <w:tab w:val="left" w:pos="3285"/>
              </w:tabs>
              <w:rPr>
                <w:b/>
              </w:rPr>
            </w:pPr>
            <w:r w:rsidRPr="00B746C0">
              <w:rPr>
                <w:b/>
              </w:rPr>
              <w:t>04.03.2024</w:t>
            </w:r>
          </w:p>
        </w:tc>
      </w:tr>
    </w:tbl>
    <w:p w:rsidR="00B746C0" w:rsidRDefault="00B746C0" w:rsidP="00B746C0">
      <w:pPr>
        <w:tabs>
          <w:tab w:val="left" w:pos="3285"/>
        </w:tabs>
        <w:jc w:val="center"/>
        <w:rPr>
          <w:b/>
        </w:rPr>
      </w:pPr>
      <w:r>
        <w:rPr>
          <w:b/>
        </w:rPr>
        <w:t>RAPOR</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6"/>
      </w:tblGrid>
      <w:tr w:rsidR="00B746C0" w:rsidTr="00443853">
        <w:trPr>
          <w:trHeight w:val="6288"/>
        </w:trPr>
        <w:tc>
          <w:tcPr>
            <w:tcW w:w="10760" w:type="dxa"/>
            <w:tcBorders>
              <w:bottom w:val="single" w:sz="4" w:space="0" w:color="auto"/>
            </w:tcBorders>
          </w:tcPr>
          <w:p w:rsidR="00B746C0" w:rsidRDefault="00B746C0" w:rsidP="00443853">
            <w:pPr>
              <w:jc w:val="both"/>
            </w:pPr>
            <w:r>
              <w:t xml:space="preserve">         </w:t>
            </w:r>
          </w:p>
          <w:p w:rsidR="00B746C0" w:rsidRDefault="00B746C0" w:rsidP="00443853">
            <w:pPr>
              <w:jc w:val="both"/>
            </w:pPr>
            <w:r>
              <w:t xml:space="preserve">       İl Özel İdaresi Mali Hizmetler Müdürlüğü 27.02.2024 tarih ve 28783 sayılı yazılarıyla 2023 Yılı Faaliyet Raporunun Görüşülerek karara bağlanmasını talep etmiştir.  Teklif gerekli çalışmanın yapılması amacıyla Komisyonumuza havale edilmiş, Komisyonumuz Faaliyet raporu üzerindeki çalışmasını “04-05-06 Mart 2024 Tarihlerinde” üç gün içinde tamamlayarak, teklifi ait rapor aşağıya çıkarılmıştır.</w:t>
            </w:r>
          </w:p>
          <w:p w:rsidR="00B746C0" w:rsidRDefault="00B746C0" w:rsidP="00443853">
            <w:pPr>
              <w:jc w:val="both"/>
            </w:pPr>
          </w:p>
          <w:p w:rsidR="00B746C0" w:rsidRDefault="00B746C0" w:rsidP="00443853">
            <w:pPr>
              <w:jc w:val="both"/>
            </w:pPr>
            <w:r>
              <w:t xml:space="preserve">       İl Özel İdaresine ait bir önceki yılın faaliyet raporu hazırlanarak, İl Genel Meclisinin Mart Ayı Toplantı ve Oturumlarında görüşülerek karara bağlanmaktadır. 2023 Yılına ait faaliyetleri içeren rapor değerlendirilmiştir. Raporun İl Özel İdaresi ve İl Genel Meclisinin Yetkilerine dayanılarak yapılan hizmetleri içerdiği, Mali Tablolar, İnsan Kaynakları, İdarenin ve Hedefleri, Temel Politikaları, Misyon ve Vizyonla birlikte, Fiziki durumun rapor edildiği, hedef ve planlamalarda yapılamayan hizmetlerin bütçe </w:t>
            </w:r>
            <w:proofErr w:type="gramStart"/>
            <w:r>
              <w:t>imkanlarının</w:t>
            </w:r>
            <w:proofErr w:type="gramEnd"/>
            <w:r>
              <w:t xml:space="preserve"> kısıtlı olmasından kaynaklandığı anlaşılmıştır.</w:t>
            </w:r>
          </w:p>
          <w:p w:rsidR="00B746C0" w:rsidRDefault="00B746C0" w:rsidP="00443853">
            <w:pPr>
              <w:jc w:val="both"/>
            </w:pPr>
          </w:p>
          <w:p w:rsidR="00B746C0" w:rsidRDefault="00B746C0" w:rsidP="00443853">
            <w:pPr>
              <w:jc w:val="both"/>
            </w:pPr>
            <w:r>
              <w:t xml:space="preserve">      5302 Sayılı Yasanın 39.Maddesi, 5018 Sayılı Kamu Mali Yönetim ve Kontrol Kanunun 41.Maddesi 4. Fıkrası ve Bu hususa ait Yönetmeliklere göre hazırlanan 2023 Yılı Faaliyet raporunun onaylanması hususunda oy birliğiyle görüş birliğine varılmıştır.</w:t>
            </w:r>
          </w:p>
          <w:p w:rsidR="00B746C0" w:rsidRDefault="00B746C0" w:rsidP="00443853">
            <w:pPr>
              <w:jc w:val="both"/>
            </w:pPr>
          </w:p>
          <w:p w:rsidR="00B746C0" w:rsidRDefault="00B746C0" w:rsidP="00443853">
            <w:pPr>
              <w:jc w:val="both"/>
            </w:pPr>
            <w:r>
              <w:t xml:space="preserve">       5302 Sayılı Yasanın 16.Maddesi ve İl Genel Meclisi Çalışma Yönetmeliğinin 20. Maddesi kapsamında yapılan toplantıya ait rapor İl Genel Meclisinin takdirlerine arz olunur.</w:t>
            </w:r>
          </w:p>
          <w:p w:rsidR="00B746C0" w:rsidRDefault="00B746C0" w:rsidP="00443853">
            <w:pPr>
              <w:jc w:val="both"/>
            </w:pPr>
          </w:p>
          <w:p w:rsidR="00B746C0" w:rsidRDefault="00B746C0" w:rsidP="00443853">
            <w:pPr>
              <w:jc w:val="both"/>
            </w:pPr>
          </w:p>
          <w:p w:rsidR="00B746C0" w:rsidRDefault="00B746C0" w:rsidP="00443853">
            <w:pPr>
              <w:jc w:val="both"/>
            </w:pPr>
            <w:r>
              <w:t xml:space="preserve"> </w:t>
            </w:r>
          </w:p>
          <w:p w:rsidR="00B746C0" w:rsidRDefault="00B746C0" w:rsidP="00443853">
            <w:pPr>
              <w:jc w:val="both"/>
            </w:pPr>
            <w:r>
              <w:t xml:space="preserve">       Hilmi ŞEN                       Şükrü EVCİ                        Alper </w:t>
            </w:r>
            <w:proofErr w:type="gramStart"/>
            <w:r>
              <w:t>ÖZGÜ          Hamza</w:t>
            </w:r>
            <w:proofErr w:type="gramEnd"/>
            <w:r>
              <w:t xml:space="preserve">  KUTLUCA</w:t>
            </w:r>
          </w:p>
          <w:p w:rsidR="00B746C0" w:rsidRDefault="00B746C0" w:rsidP="00443853">
            <w:pPr>
              <w:pStyle w:val="ListeParagraf"/>
              <w:ind w:left="0"/>
              <w:jc w:val="both"/>
            </w:pPr>
            <w:r>
              <w:t xml:space="preserve">   Komisyon </w:t>
            </w:r>
            <w:proofErr w:type="gramStart"/>
            <w:r>
              <w:t>Başkanı            Başkan</w:t>
            </w:r>
            <w:proofErr w:type="gramEnd"/>
            <w:r>
              <w:t xml:space="preserve"> Yardımcısı                Sözcü                          Üye</w:t>
            </w:r>
          </w:p>
          <w:p w:rsidR="00B746C0" w:rsidRDefault="00B746C0" w:rsidP="00443853">
            <w:pPr>
              <w:pStyle w:val="ListeParagraf"/>
              <w:ind w:left="0"/>
              <w:jc w:val="both"/>
            </w:pPr>
          </w:p>
          <w:p w:rsidR="00B746C0" w:rsidRDefault="00B746C0" w:rsidP="00443853">
            <w:pPr>
              <w:pStyle w:val="ListeParagraf"/>
              <w:ind w:left="0"/>
              <w:jc w:val="both"/>
            </w:pPr>
          </w:p>
          <w:p w:rsidR="00B746C0" w:rsidRDefault="00B746C0" w:rsidP="00443853">
            <w:pPr>
              <w:pStyle w:val="ListeParagraf"/>
              <w:ind w:left="0"/>
              <w:jc w:val="both"/>
            </w:pPr>
          </w:p>
          <w:p w:rsidR="00B746C0" w:rsidRDefault="00B746C0" w:rsidP="00443853">
            <w:pPr>
              <w:pStyle w:val="ListeParagraf"/>
              <w:ind w:left="0"/>
              <w:jc w:val="both"/>
            </w:pPr>
          </w:p>
          <w:p w:rsidR="00B746C0" w:rsidRDefault="00B746C0" w:rsidP="00443853">
            <w:pPr>
              <w:pStyle w:val="ListeParagraf"/>
              <w:ind w:left="0"/>
              <w:jc w:val="both"/>
            </w:pPr>
          </w:p>
          <w:p w:rsidR="00B746C0" w:rsidRDefault="00B746C0" w:rsidP="00443853">
            <w:pPr>
              <w:pStyle w:val="ListeParagraf"/>
              <w:ind w:left="0"/>
              <w:jc w:val="both"/>
            </w:pPr>
          </w:p>
          <w:p w:rsidR="00B746C0" w:rsidRDefault="00B746C0" w:rsidP="00443853">
            <w:pPr>
              <w:pStyle w:val="ListeParagraf"/>
              <w:ind w:left="0"/>
              <w:jc w:val="both"/>
            </w:pPr>
          </w:p>
          <w:p w:rsidR="00B746C0" w:rsidRDefault="00B746C0" w:rsidP="00443853">
            <w:pPr>
              <w:pStyle w:val="ListeParagraf"/>
              <w:ind w:left="0"/>
              <w:jc w:val="both"/>
            </w:pPr>
          </w:p>
          <w:p w:rsidR="00B746C0" w:rsidRDefault="00B746C0" w:rsidP="00443853">
            <w:pPr>
              <w:pStyle w:val="ListeParagraf"/>
              <w:ind w:left="0"/>
            </w:pPr>
            <w:r>
              <w:t xml:space="preserve">       Hüseyin ULUYÜREK                     Muhsin YAKUT                                İlyas CANÖZ                                                                          </w:t>
            </w:r>
          </w:p>
          <w:p w:rsidR="00B746C0" w:rsidRDefault="00B746C0" w:rsidP="00443853">
            <w:pPr>
              <w:jc w:val="both"/>
            </w:pPr>
            <w:r>
              <w:t xml:space="preserve">               Üye                                                   </w:t>
            </w:r>
            <w:proofErr w:type="spellStart"/>
            <w:r>
              <w:t>Üye</w:t>
            </w:r>
            <w:proofErr w:type="spellEnd"/>
            <w:r>
              <w:t xml:space="preserve">                                                        </w:t>
            </w:r>
            <w:proofErr w:type="spellStart"/>
            <w:r>
              <w:t>Üye</w:t>
            </w:r>
            <w:proofErr w:type="spellEnd"/>
            <w:r>
              <w:t xml:space="preserve">   </w:t>
            </w:r>
          </w:p>
          <w:p w:rsidR="00B746C0" w:rsidRDefault="00B746C0" w:rsidP="00443853">
            <w:pPr>
              <w:jc w:val="both"/>
            </w:pPr>
          </w:p>
          <w:p w:rsidR="00B746C0" w:rsidRDefault="00B746C0" w:rsidP="00443853">
            <w:pPr>
              <w:jc w:val="both"/>
            </w:pPr>
          </w:p>
          <w:p w:rsidR="00B746C0" w:rsidRDefault="00B746C0" w:rsidP="00443853">
            <w:pPr>
              <w:jc w:val="both"/>
            </w:pPr>
            <w:r>
              <w:t xml:space="preserve"> </w:t>
            </w:r>
          </w:p>
          <w:p w:rsidR="00B746C0" w:rsidRDefault="00B746C0" w:rsidP="00443853">
            <w:pPr>
              <w:jc w:val="both"/>
            </w:pPr>
          </w:p>
        </w:tc>
      </w:tr>
    </w:tbl>
    <w:p w:rsidR="00F051CF" w:rsidRDefault="00F051CF"/>
    <w:sectPr w:rsidR="00F051CF" w:rsidSect="00B746C0">
      <w:pgSz w:w="11906" w:h="16838"/>
      <w:pgMar w:top="567" w:right="849"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6CA"/>
    <w:rsid w:val="00A716CA"/>
    <w:rsid w:val="00B746C0"/>
    <w:rsid w:val="00F051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6C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746C0"/>
    <w:pPr>
      <w:ind w:left="720"/>
      <w:contextualSpacing/>
    </w:pPr>
  </w:style>
  <w:style w:type="paragraph" w:styleId="stbilgi">
    <w:name w:val="header"/>
    <w:basedOn w:val="Normal"/>
    <w:link w:val="stbilgiChar"/>
    <w:unhideWhenUsed/>
    <w:rsid w:val="00B746C0"/>
    <w:pPr>
      <w:tabs>
        <w:tab w:val="center" w:pos="4536"/>
        <w:tab w:val="right" w:pos="9072"/>
      </w:tabs>
    </w:pPr>
  </w:style>
  <w:style w:type="character" w:customStyle="1" w:styleId="stbilgiChar">
    <w:name w:val="Üstbilgi Char"/>
    <w:basedOn w:val="VarsaylanParagrafYazTipi"/>
    <w:link w:val="stbilgi"/>
    <w:rsid w:val="00B746C0"/>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6C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746C0"/>
    <w:pPr>
      <w:ind w:left="720"/>
      <w:contextualSpacing/>
    </w:pPr>
  </w:style>
  <w:style w:type="paragraph" w:styleId="stbilgi">
    <w:name w:val="header"/>
    <w:basedOn w:val="Normal"/>
    <w:link w:val="stbilgiChar"/>
    <w:unhideWhenUsed/>
    <w:rsid w:val="00B746C0"/>
    <w:pPr>
      <w:tabs>
        <w:tab w:val="center" w:pos="4536"/>
        <w:tab w:val="right" w:pos="9072"/>
      </w:tabs>
    </w:pPr>
  </w:style>
  <w:style w:type="character" w:customStyle="1" w:styleId="stbilgiChar">
    <w:name w:val="Üstbilgi Char"/>
    <w:basedOn w:val="VarsaylanParagrafYazTipi"/>
    <w:link w:val="stbilgi"/>
    <w:rsid w:val="00B746C0"/>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1897</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2024-03-13T07:22:00Z</dcterms:created>
  <dcterms:modified xsi:type="dcterms:W3CDTF">2024-03-13T07:22:00Z</dcterms:modified>
</cp:coreProperties>
</file>