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D4" w:rsidRPr="003714BF" w:rsidRDefault="00102FD4" w:rsidP="00102FD4">
      <w:pPr>
        <w:tabs>
          <w:tab w:val="left" w:pos="3285"/>
        </w:tabs>
        <w:jc w:val="center"/>
        <w:rPr>
          <w:b/>
        </w:rPr>
      </w:pPr>
      <w:r w:rsidRPr="003714BF">
        <w:rPr>
          <w:b/>
        </w:rPr>
        <w:t>T.C.</w:t>
      </w:r>
    </w:p>
    <w:p w:rsidR="00102FD4" w:rsidRPr="003714BF" w:rsidRDefault="00102FD4" w:rsidP="00102FD4">
      <w:pPr>
        <w:tabs>
          <w:tab w:val="left" w:pos="3285"/>
        </w:tabs>
        <w:jc w:val="center"/>
        <w:rPr>
          <w:b/>
        </w:rPr>
      </w:pPr>
      <w:r w:rsidRPr="003714BF">
        <w:rPr>
          <w:b/>
        </w:rPr>
        <w:t>KIRIKKALE İL ÖZEL İDARESİ</w:t>
      </w:r>
    </w:p>
    <w:p w:rsidR="00102FD4" w:rsidRPr="003714BF" w:rsidRDefault="00102FD4" w:rsidP="00102FD4">
      <w:pPr>
        <w:tabs>
          <w:tab w:val="left" w:pos="3285"/>
        </w:tabs>
        <w:jc w:val="center"/>
        <w:rPr>
          <w:b/>
        </w:rPr>
      </w:pPr>
      <w:r w:rsidRPr="003714BF">
        <w:rPr>
          <w:b/>
        </w:rPr>
        <w:t xml:space="preserve">İL GENEL MECLİSİ </w:t>
      </w:r>
    </w:p>
    <w:p w:rsidR="00102FD4" w:rsidRPr="003714BF" w:rsidRDefault="00102FD4" w:rsidP="00102FD4">
      <w:pPr>
        <w:tabs>
          <w:tab w:val="left" w:pos="3285"/>
        </w:tabs>
        <w:jc w:val="center"/>
        <w:rPr>
          <w:b/>
        </w:rPr>
      </w:pPr>
      <w:r w:rsidRPr="003714BF">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102FD4" w:rsidRPr="003714BF" w:rsidTr="00102FD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02FD4" w:rsidRPr="003714BF" w:rsidRDefault="00102FD4" w:rsidP="00EF0631">
            <w:pPr>
              <w:pStyle w:val="stbilgi"/>
              <w:rPr>
                <w:b/>
              </w:rPr>
            </w:pPr>
            <w:r w:rsidRPr="003714BF">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102FD4" w:rsidRPr="00102FD4" w:rsidRDefault="00102FD4" w:rsidP="00EF0631">
            <w:pPr>
              <w:pStyle w:val="stbilgi"/>
              <w:rPr>
                <w:b/>
              </w:rPr>
            </w:pPr>
            <w:r w:rsidRPr="00102FD4">
              <w:rPr>
                <w:b/>
              </w:rPr>
              <w:t>Onur ŞENCAN</w:t>
            </w:r>
          </w:p>
        </w:tc>
      </w:tr>
      <w:tr w:rsidR="00102FD4" w:rsidRPr="003714BF" w:rsidTr="00102FD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02FD4" w:rsidRPr="003714BF" w:rsidRDefault="00102FD4" w:rsidP="00EF0631">
            <w:pPr>
              <w:pStyle w:val="stbilgi"/>
              <w:rPr>
                <w:b/>
              </w:rPr>
            </w:pPr>
            <w:r w:rsidRPr="003714BF">
              <w:rPr>
                <w:b/>
              </w:rPr>
              <w:t>BAŞKAN YARDIMCISI</w:t>
            </w:r>
          </w:p>
        </w:tc>
        <w:tc>
          <w:tcPr>
            <w:tcW w:w="7371" w:type="dxa"/>
            <w:tcBorders>
              <w:top w:val="single" w:sz="4" w:space="0" w:color="auto"/>
              <w:left w:val="single" w:sz="4" w:space="0" w:color="auto"/>
              <w:bottom w:val="single" w:sz="4" w:space="0" w:color="auto"/>
              <w:right w:val="single" w:sz="4" w:space="0" w:color="auto"/>
            </w:tcBorders>
          </w:tcPr>
          <w:p w:rsidR="00102FD4" w:rsidRPr="00102FD4" w:rsidRDefault="00102FD4" w:rsidP="00EF0631">
            <w:pPr>
              <w:pStyle w:val="stbilgi"/>
              <w:rPr>
                <w:b/>
              </w:rPr>
            </w:pPr>
            <w:r w:rsidRPr="00102FD4">
              <w:rPr>
                <w:b/>
              </w:rPr>
              <w:t>Celal KAPLAN</w:t>
            </w:r>
          </w:p>
        </w:tc>
      </w:tr>
      <w:tr w:rsidR="00102FD4" w:rsidRPr="003714BF" w:rsidTr="00102FD4">
        <w:tc>
          <w:tcPr>
            <w:tcW w:w="2802" w:type="dxa"/>
            <w:tcBorders>
              <w:top w:val="single" w:sz="4" w:space="0" w:color="auto"/>
              <w:left w:val="single" w:sz="4" w:space="0" w:color="auto"/>
              <w:bottom w:val="single" w:sz="4" w:space="0" w:color="auto"/>
              <w:right w:val="single" w:sz="4" w:space="0" w:color="auto"/>
            </w:tcBorders>
          </w:tcPr>
          <w:p w:rsidR="00102FD4" w:rsidRPr="003714BF" w:rsidRDefault="00102FD4" w:rsidP="00EF0631">
            <w:pPr>
              <w:tabs>
                <w:tab w:val="left" w:pos="3285"/>
              </w:tabs>
              <w:ind w:right="310"/>
              <w:jc w:val="both"/>
              <w:rPr>
                <w:b/>
              </w:rPr>
            </w:pPr>
          </w:p>
          <w:p w:rsidR="00102FD4" w:rsidRPr="003714BF" w:rsidRDefault="00102FD4" w:rsidP="00EF0631">
            <w:pPr>
              <w:tabs>
                <w:tab w:val="left" w:pos="3285"/>
              </w:tabs>
              <w:ind w:right="310"/>
              <w:jc w:val="both"/>
              <w:rPr>
                <w:b/>
              </w:rPr>
            </w:pPr>
            <w:r w:rsidRPr="003714BF">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102FD4" w:rsidRPr="00102FD4" w:rsidRDefault="00102FD4" w:rsidP="00EF0631">
            <w:pPr>
              <w:tabs>
                <w:tab w:val="left" w:pos="3285"/>
              </w:tabs>
              <w:rPr>
                <w:b/>
              </w:rPr>
            </w:pPr>
            <w:r w:rsidRPr="00102FD4">
              <w:rPr>
                <w:b/>
              </w:rPr>
              <w:t xml:space="preserve">Hüseyin CEYLAN, </w:t>
            </w:r>
            <w:proofErr w:type="spellStart"/>
            <w:r w:rsidRPr="00102FD4">
              <w:rPr>
                <w:b/>
              </w:rPr>
              <w:t>Ö.Faruk</w:t>
            </w:r>
            <w:proofErr w:type="spellEnd"/>
            <w:r w:rsidRPr="00102FD4">
              <w:rPr>
                <w:b/>
              </w:rPr>
              <w:t xml:space="preserve"> İÇKEDAL, Hasan ULUYOL, </w:t>
            </w:r>
          </w:p>
          <w:p w:rsidR="00102FD4" w:rsidRPr="00102FD4" w:rsidRDefault="00102FD4" w:rsidP="00EF0631">
            <w:pPr>
              <w:tabs>
                <w:tab w:val="left" w:pos="3285"/>
              </w:tabs>
              <w:rPr>
                <w:b/>
              </w:rPr>
            </w:pPr>
            <w:r w:rsidRPr="00102FD4">
              <w:rPr>
                <w:b/>
              </w:rPr>
              <w:t>Osman ERSAYAR, Ali ÇAKIR</w:t>
            </w:r>
          </w:p>
        </w:tc>
      </w:tr>
      <w:tr w:rsidR="00102FD4" w:rsidRPr="003714BF" w:rsidTr="00102FD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102FD4" w:rsidRPr="003714BF" w:rsidRDefault="00102FD4" w:rsidP="00EF0631">
            <w:pPr>
              <w:tabs>
                <w:tab w:val="left" w:pos="3285"/>
              </w:tabs>
              <w:rPr>
                <w:b/>
              </w:rPr>
            </w:pPr>
            <w:r w:rsidRPr="003714BF">
              <w:rPr>
                <w:b/>
              </w:rPr>
              <w:t>TEKLİFİN KONUSU</w:t>
            </w:r>
          </w:p>
        </w:tc>
        <w:tc>
          <w:tcPr>
            <w:tcW w:w="7371" w:type="dxa"/>
            <w:tcBorders>
              <w:top w:val="single" w:sz="4" w:space="0" w:color="auto"/>
              <w:left w:val="single" w:sz="4" w:space="0" w:color="auto"/>
              <w:bottom w:val="single" w:sz="4" w:space="0" w:color="auto"/>
              <w:right w:val="single" w:sz="4" w:space="0" w:color="auto"/>
            </w:tcBorders>
            <w:vAlign w:val="center"/>
          </w:tcPr>
          <w:p w:rsidR="00102FD4" w:rsidRPr="00102FD4" w:rsidRDefault="00102FD4" w:rsidP="00EF0631">
            <w:pPr>
              <w:tabs>
                <w:tab w:val="left" w:pos="3285"/>
              </w:tabs>
              <w:rPr>
                <w:b/>
              </w:rPr>
            </w:pPr>
            <w:r w:rsidRPr="00102FD4">
              <w:rPr>
                <w:b/>
              </w:rPr>
              <w:t>Taşınmaz Trampası</w:t>
            </w:r>
          </w:p>
        </w:tc>
      </w:tr>
    </w:tbl>
    <w:p w:rsidR="00102FD4" w:rsidRPr="003714BF" w:rsidRDefault="00102FD4" w:rsidP="00102FD4">
      <w:pPr>
        <w:tabs>
          <w:tab w:val="left" w:pos="3285"/>
        </w:tabs>
        <w:jc w:val="center"/>
        <w:rPr>
          <w:b/>
        </w:rPr>
      </w:pPr>
      <w:r w:rsidRPr="003714BF">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02FD4" w:rsidRPr="003714BF" w:rsidTr="00EF0631">
        <w:trPr>
          <w:trHeight w:val="6210"/>
        </w:trPr>
        <w:tc>
          <w:tcPr>
            <w:tcW w:w="10281" w:type="dxa"/>
            <w:tcBorders>
              <w:top w:val="single" w:sz="4" w:space="0" w:color="auto"/>
              <w:left w:val="single" w:sz="4" w:space="0" w:color="auto"/>
              <w:bottom w:val="single" w:sz="4" w:space="0" w:color="auto"/>
              <w:right w:val="single" w:sz="4" w:space="0" w:color="auto"/>
            </w:tcBorders>
          </w:tcPr>
          <w:p w:rsidR="00102FD4" w:rsidRPr="003714BF" w:rsidRDefault="00102FD4" w:rsidP="00EF0631">
            <w:pPr>
              <w:pStyle w:val="ListeParagraf"/>
              <w:ind w:left="0"/>
              <w:jc w:val="both"/>
            </w:pPr>
            <w:r w:rsidRPr="003714BF">
              <w:t xml:space="preserve">        </w:t>
            </w:r>
          </w:p>
          <w:p w:rsidR="00102FD4" w:rsidRPr="003714BF" w:rsidRDefault="00102FD4" w:rsidP="00EF0631">
            <w:pPr>
              <w:pStyle w:val="ListeParagraf"/>
              <w:ind w:left="0"/>
              <w:jc w:val="both"/>
            </w:pPr>
            <w:r w:rsidRPr="003714BF">
              <w:t xml:space="preserve">     İl Özel İdaresi Emlak ve İstimlak Müdürlüğü 18.04.2024 tarih ve 29672 sayılı yazılarıyla; Mülkiyeti İl Özel İdaresine ait olan ancak, şu an itibariyle kullanılamayan taşınmazların, Milli Emlak Müdürlüğüne ait taşınmazlarla trampa yapılmasının planlandığını, planlama için gerekli kararın alınmasını talep etmiştir. Teklif inceleme ve değerlendirilmek üzere Komisyonumuza havale edilmiştir. Komisyonumuz</w:t>
            </w:r>
            <w:bookmarkStart w:id="0" w:name="_GoBack"/>
            <w:bookmarkEnd w:id="0"/>
            <w:r w:rsidRPr="003714BF">
              <w:t xml:space="preserve"> 24-25-26-29-30 Nisan 2024 tarihlerinde toplanarak çalışmasını tamamlamıştır.</w:t>
            </w:r>
          </w:p>
          <w:p w:rsidR="00102FD4" w:rsidRPr="003714BF" w:rsidRDefault="00102FD4" w:rsidP="00EF0631">
            <w:pPr>
              <w:pStyle w:val="ListeParagraf"/>
              <w:ind w:left="0"/>
              <w:jc w:val="both"/>
            </w:pPr>
          </w:p>
          <w:p w:rsidR="00102FD4" w:rsidRPr="003714BF" w:rsidRDefault="00102FD4" w:rsidP="00EF0631">
            <w:pPr>
              <w:pStyle w:val="ListeParagraf"/>
              <w:ind w:left="0"/>
              <w:jc w:val="both"/>
            </w:pPr>
            <w:r w:rsidRPr="003714BF">
              <w:t xml:space="preserve">      Mülkiyeti İl Özel İdaresine ait şuan itibariyle kullanılamayan taşınmazlardan, </w:t>
            </w:r>
            <w:proofErr w:type="gramStart"/>
            <w:r w:rsidRPr="003714BF">
              <w:t>yada</w:t>
            </w:r>
            <w:proofErr w:type="gramEnd"/>
            <w:r w:rsidRPr="003714BF">
              <w:t xml:space="preserve"> kullanım hakkı diğer idarelere verilen Okul, Bina alanı, Cami gibi yerlerin, İl Özel İdaresine daha faydalı olacak yerlerle trampa edilmesinin planlandığı, </w:t>
            </w:r>
          </w:p>
          <w:p w:rsidR="00102FD4" w:rsidRPr="003714BF" w:rsidRDefault="00102FD4" w:rsidP="00EF0631">
            <w:pPr>
              <w:pStyle w:val="ListeParagraf"/>
              <w:ind w:left="0"/>
              <w:jc w:val="both"/>
            </w:pPr>
          </w:p>
          <w:p w:rsidR="00102FD4" w:rsidRPr="003714BF" w:rsidRDefault="00102FD4" w:rsidP="00EF0631">
            <w:pPr>
              <w:pStyle w:val="ListeParagraf"/>
              <w:ind w:left="0"/>
              <w:jc w:val="both"/>
            </w:pPr>
            <w:r w:rsidRPr="003714BF">
              <w:t xml:space="preserve">      </w:t>
            </w:r>
            <w:proofErr w:type="gramStart"/>
            <w:r w:rsidRPr="003714BF">
              <w:t xml:space="preserve">Bu kapsamda olmak üzere; Yaylacık 2.Kısım 1033 ada 11 parselde bulunan 250 m2 okul alanı, Kırıkkale Merkez Yeni Mahalle 4983 ada 9 parselde bulunan 3178 m2 okul alanı, Merkez Yaylacık 1.Kısım 793 ada 20 parselde bulunan 990 m2 cami alanı, Doğanay Mahallesi 33 ada 1 parselde bulunan 5.746 m2 </w:t>
            </w:r>
            <w:proofErr w:type="spellStart"/>
            <w:r w:rsidRPr="003714BF">
              <w:t>Afad</w:t>
            </w:r>
            <w:proofErr w:type="spellEnd"/>
            <w:r w:rsidRPr="003714BF">
              <w:t xml:space="preserve"> Depo Alanı, </w:t>
            </w:r>
            <w:proofErr w:type="spellStart"/>
            <w:r w:rsidRPr="003714BF">
              <w:t>Ahılı</w:t>
            </w:r>
            <w:proofErr w:type="spellEnd"/>
            <w:r w:rsidRPr="003714BF">
              <w:t xml:space="preserve"> 94 ada 3 parselde bulunan 4.275 m2 Tarım İl Müdürlüğü bina alanı, Fabrikalar Mahallesi 2. Kısım 5496 ada 11 parselde 1740 m2 Eski Lojman Alanı, Doğan Ay Mahallesi 636 ada 1 parselde 4053,47 m2 Okul Alanı, Yahşihan İlçesi Irmak Köyü 289 ada 11 parselde 2413 m2 Eski Belediye Binası ile Mülkiyeti Milli Emlak Müdürlüğüne ait Maliye Hazinesi olan, Kırıkkale İl Özel İdare Hizmet Binasının bulunduğu Yahşihan Erenler Mahallesi 2504 ada 1 parselde 22435,59 m2 hissenin ile 2504 ada 2 parselde bulunan 20.211,90 m2 hisseyle karşılıklı olarak trampa edilmesi planlanmıştır.</w:t>
            </w:r>
            <w:proofErr w:type="gramEnd"/>
          </w:p>
          <w:p w:rsidR="00102FD4" w:rsidRPr="003714BF" w:rsidRDefault="00102FD4" w:rsidP="00EF0631">
            <w:pPr>
              <w:pStyle w:val="ListeParagraf"/>
              <w:ind w:left="0"/>
              <w:jc w:val="both"/>
            </w:pPr>
            <w:r w:rsidRPr="003714BF">
              <w:t xml:space="preserve">      Yapılan değerlendirmede, İl Özel İdaresine ait yerlerin şu an itibariyle idarece kullanılamadığı, diğer idarelerin kullanımında olduğu, İdaremiz için daha faydalı olacak Maliye Hazinesine ait yukarıda açıklaması yapılan yerlerle trampa edilmesinde, idare açısından fayda görülmüştür. Yapılan planlamanın mevzuatlar kapsamında yapılması ve idare açısından faydalı olması nedeniyle trampa talebinin uygunluğuna Komisyonumuzca oybirliğiyle karar verildi.</w:t>
            </w:r>
          </w:p>
          <w:p w:rsidR="00102FD4" w:rsidRPr="003714BF" w:rsidRDefault="00102FD4" w:rsidP="00EF0631">
            <w:pPr>
              <w:pStyle w:val="ListeParagraf"/>
              <w:ind w:left="0"/>
              <w:jc w:val="both"/>
            </w:pPr>
            <w:r w:rsidRPr="003714BF">
              <w:t xml:space="preserve"> </w:t>
            </w:r>
          </w:p>
          <w:p w:rsidR="00102FD4" w:rsidRPr="003714BF" w:rsidRDefault="00102FD4" w:rsidP="00EF0631">
            <w:pPr>
              <w:pStyle w:val="ListeParagraf"/>
              <w:ind w:left="0"/>
              <w:jc w:val="both"/>
            </w:pPr>
            <w:r w:rsidRPr="003714BF">
              <w:t xml:space="preserve">    5302 Sayılı yasanın16. 18. Maddesi ve İl Genel Meclisi Çalışma Yönetmeliğinin 20.Manaddesi kapsamında yapılan çalışma rapora İl Genel Meclisinin takdirlerine arz olunur.</w:t>
            </w:r>
          </w:p>
          <w:p w:rsidR="00102FD4" w:rsidRPr="003714BF" w:rsidRDefault="00102FD4" w:rsidP="00EF0631">
            <w:pPr>
              <w:pStyle w:val="ListeParagraf"/>
              <w:ind w:left="0"/>
              <w:jc w:val="both"/>
            </w:pPr>
            <w:r w:rsidRPr="003714BF">
              <w:t xml:space="preserve"> </w:t>
            </w:r>
          </w:p>
          <w:p w:rsidR="00102FD4" w:rsidRPr="003714BF" w:rsidRDefault="00102FD4" w:rsidP="00EF0631">
            <w:pPr>
              <w:pStyle w:val="ListeParagraf"/>
              <w:ind w:left="0"/>
              <w:jc w:val="both"/>
            </w:pPr>
          </w:p>
          <w:p w:rsidR="00102FD4" w:rsidRPr="003714BF" w:rsidRDefault="00102FD4" w:rsidP="00EF0631">
            <w:pPr>
              <w:pStyle w:val="ListeParagraf"/>
              <w:ind w:left="0"/>
              <w:jc w:val="both"/>
            </w:pPr>
            <w:r w:rsidRPr="003714BF">
              <w:t xml:space="preserve">Onur ŞENCAN                     Celal KAPLAN                               Ali </w:t>
            </w:r>
            <w:proofErr w:type="gramStart"/>
            <w:r w:rsidRPr="003714BF">
              <w:t xml:space="preserve">ÇAKIR           </w:t>
            </w:r>
            <w:proofErr w:type="spellStart"/>
            <w:r w:rsidRPr="003714BF">
              <w:t>Ö</w:t>
            </w:r>
            <w:proofErr w:type="gramEnd"/>
            <w:r w:rsidRPr="003714BF">
              <w:t>.Faruk</w:t>
            </w:r>
            <w:proofErr w:type="spellEnd"/>
            <w:r w:rsidRPr="003714BF">
              <w:t xml:space="preserve"> İÇKEDAL</w:t>
            </w:r>
          </w:p>
          <w:p w:rsidR="00102FD4" w:rsidRPr="003714BF" w:rsidRDefault="00102FD4" w:rsidP="00EF0631">
            <w:pPr>
              <w:pStyle w:val="ListeParagraf"/>
              <w:ind w:left="0"/>
              <w:jc w:val="both"/>
            </w:pPr>
            <w:r w:rsidRPr="003714BF">
              <w:t>Komisyon Başkan</w:t>
            </w:r>
            <w:r>
              <w:t>ı</w:t>
            </w:r>
            <w:r w:rsidRPr="003714BF">
              <w:t xml:space="preserve">                Başkan Vekili                                     Sözcü                            Üye</w:t>
            </w:r>
          </w:p>
          <w:p w:rsidR="00102FD4" w:rsidRPr="003714BF" w:rsidRDefault="00102FD4" w:rsidP="00EF0631">
            <w:pPr>
              <w:pStyle w:val="ListeParagraf"/>
              <w:ind w:left="0"/>
              <w:jc w:val="both"/>
            </w:pPr>
          </w:p>
          <w:p w:rsidR="00102FD4" w:rsidRPr="003714BF" w:rsidRDefault="00102FD4" w:rsidP="00EF0631">
            <w:pPr>
              <w:pStyle w:val="ListeParagraf"/>
              <w:ind w:left="0"/>
              <w:jc w:val="both"/>
            </w:pPr>
          </w:p>
          <w:p w:rsidR="00102FD4" w:rsidRPr="003714BF" w:rsidRDefault="00102FD4" w:rsidP="00EF0631">
            <w:pPr>
              <w:pStyle w:val="ListeParagraf"/>
              <w:ind w:left="0"/>
              <w:jc w:val="both"/>
            </w:pPr>
          </w:p>
          <w:p w:rsidR="00102FD4" w:rsidRPr="003714BF" w:rsidRDefault="00102FD4" w:rsidP="00EF0631">
            <w:pPr>
              <w:pStyle w:val="ListeParagraf"/>
              <w:ind w:left="0"/>
              <w:jc w:val="both"/>
            </w:pPr>
          </w:p>
          <w:p w:rsidR="00102FD4" w:rsidRPr="003714BF" w:rsidRDefault="00102FD4" w:rsidP="00EF0631">
            <w:pPr>
              <w:pStyle w:val="ListeParagraf"/>
              <w:ind w:left="0"/>
              <w:jc w:val="both"/>
            </w:pPr>
          </w:p>
          <w:p w:rsidR="00102FD4" w:rsidRPr="003714BF" w:rsidRDefault="00102FD4" w:rsidP="00EF0631">
            <w:pPr>
              <w:pStyle w:val="ListeParagraf"/>
              <w:ind w:left="0"/>
              <w:jc w:val="both"/>
            </w:pPr>
            <w:r w:rsidRPr="003714BF">
              <w:t>Hasan ULUYOL                                  Hüseyin CEYLAN                       Osman ERSAYAR</w:t>
            </w:r>
          </w:p>
          <w:p w:rsidR="00102FD4" w:rsidRPr="003714BF" w:rsidRDefault="00102FD4" w:rsidP="00EF0631">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p w:rsidR="00102FD4" w:rsidRPr="003714BF" w:rsidRDefault="00102FD4" w:rsidP="00EF0631">
            <w:pPr>
              <w:pStyle w:val="ListeParagraf"/>
              <w:ind w:left="0"/>
              <w:jc w:val="both"/>
            </w:pPr>
          </w:p>
          <w:p w:rsidR="00102FD4" w:rsidRPr="003714BF" w:rsidRDefault="00102FD4" w:rsidP="00EF0631">
            <w:pPr>
              <w:pStyle w:val="ListeParagraf"/>
              <w:ind w:left="0"/>
            </w:pPr>
          </w:p>
        </w:tc>
      </w:tr>
    </w:tbl>
    <w:p w:rsidR="00317B25" w:rsidRDefault="00317B25"/>
    <w:sectPr w:rsidR="00317B25" w:rsidSect="00102FD4">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FB"/>
    <w:rsid w:val="00102FD4"/>
    <w:rsid w:val="00317B25"/>
    <w:rsid w:val="004E75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2FD4"/>
    <w:pPr>
      <w:ind w:left="720"/>
      <w:contextualSpacing/>
    </w:pPr>
  </w:style>
  <w:style w:type="paragraph" w:styleId="stbilgi">
    <w:name w:val="header"/>
    <w:basedOn w:val="Normal"/>
    <w:link w:val="stbilgiChar"/>
    <w:unhideWhenUsed/>
    <w:rsid w:val="00102FD4"/>
    <w:pPr>
      <w:tabs>
        <w:tab w:val="center" w:pos="4536"/>
        <w:tab w:val="right" w:pos="9072"/>
      </w:tabs>
    </w:pPr>
  </w:style>
  <w:style w:type="character" w:customStyle="1" w:styleId="stbilgiChar">
    <w:name w:val="Üstbilgi Char"/>
    <w:basedOn w:val="VarsaylanParagrafYazTipi"/>
    <w:link w:val="stbilgi"/>
    <w:rsid w:val="00102FD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2FD4"/>
    <w:pPr>
      <w:ind w:left="720"/>
      <w:contextualSpacing/>
    </w:pPr>
  </w:style>
  <w:style w:type="paragraph" w:styleId="stbilgi">
    <w:name w:val="header"/>
    <w:basedOn w:val="Normal"/>
    <w:link w:val="stbilgiChar"/>
    <w:unhideWhenUsed/>
    <w:rsid w:val="00102FD4"/>
    <w:pPr>
      <w:tabs>
        <w:tab w:val="center" w:pos="4536"/>
        <w:tab w:val="right" w:pos="9072"/>
      </w:tabs>
    </w:pPr>
  </w:style>
  <w:style w:type="character" w:customStyle="1" w:styleId="stbilgiChar">
    <w:name w:val="Üstbilgi Char"/>
    <w:basedOn w:val="VarsaylanParagrafYazTipi"/>
    <w:link w:val="stbilgi"/>
    <w:rsid w:val="00102FD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2024-05-06T07:52:00Z</dcterms:created>
  <dcterms:modified xsi:type="dcterms:W3CDTF">2024-05-06T07:53:00Z</dcterms:modified>
</cp:coreProperties>
</file>