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05" w:rsidRPr="009E3205" w:rsidRDefault="009E3205" w:rsidP="009E3205">
      <w:pPr>
        <w:tabs>
          <w:tab w:val="left" w:pos="3285"/>
        </w:tabs>
        <w:jc w:val="center"/>
        <w:rPr>
          <w:b/>
        </w:rPr>
      </w:pPr>
      <w:r w:rsidRPr="009E3205">
        <w:rPr>
          <w:b/>
        </w:rPr>
        <w:t>T.C.</w:t>
      </w:r>
    </w:p>
    <w:p w:rsidR="009E3205" w:rsidRPr="009E3205" w:rsidRDefault="009E3205" w:rsidP="009E3205">
      <w:pPr>
        <w:tabs>
          <w:tab w:val="left" w:pos="3285"/>
        </w:tabs>
        <w:jc w:val="center"/>
        <w:rPr>
          <w:b/>
        </w:rPr>
      </w:pPr>
      <w:r w:rsidRPr="009E3205">
        <w:rPr>
          <w:b/>
        </w:rPr>
        <w:t>KIRIKKALE İL ÖZEL İDARESİ</w:t>
      </w:r>
    </w:p>
    <w:p w:rsidR="009E3205" w:rsidRPr="009E3205" w:rsidRDefault="009E3205" w:rsidP="009E3205">
      <w:pPr>
        <w:tabs>
          <w:tab w:val="left" w:pos="3285"/>
        </w:tabs>
        <w:jc w:val="center"/>
        <w:rPr>
          <w:b/>
        </w:rPr>
      </w:pPr>
      <w:r w:rsidRPr="009E3205">
        <w:rPr>
          <w:b/>
        </w:rPr>
        <w:t xml:space="preserve">İL GENEL MECLİSİ </w:t>
      </w:r>
    </w:p>
    <w:p w:rsidR="009E3205" w:rsidRPr="009E3205" w:rsidRDefault="009E3205" w:rsidP="009E3205">
      <w:pPr>
        <w:tabs>
          <w:tab w:val="left" w:pos="3285"/>
        </w:tabs>
        <w:jc w:val="center"/>
        <w:rPr>
          <w:b/>
        </w:rPr>
      </w:pPr>
      <w:r w:rsidRPr="009E3205">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E3205" w:rsidRPr="009E3205" w:rsidTr="009E320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E3205" w:rsidRPr="009E3205" w:rsidRDefault="009E3205" w:rsidP="003B0CEB">
            <w:pPr>
              <w:pStyle w:val="stbilgi"/>
              <w:rPr>
                <w:b/>
              </w:rPr>
            </w:pPr>
            <w:r w:rsidRPr="009E3205">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E3205" w:rsidRPr="009E3205" w:rsidRDefault="009E3205" w:rsidP="003B0CEB">
            <w:pPr>
              <w:pStyle w:val="stbilgi"/>
              <w:rPr>
                <w:b/>
              </w:rPr>
            </w:pPr>
            <w:r w:rsidRPr="009E3205">
              <w:rPr>
                <w:b/>
              </w:rPr>
              <w:t>Remzi ÖZTÜRK</w:t>
            </w:r>
          </w:p>
        </w:tc>
      </w:tr>
      <w:tr w:rsidR="009E3205" w:rsidRPr="009E3205" w:rsidTr="009E320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E3205" w:rsidRPr="009E3205" w:rsidRDefault="009E3205" w:rsidP="003B0CEB">
            <w:pPr>
              <w:pStyle w:val="stbilgi"/>
              <w:rPr>
                <w:b/>
              </w:rPr>
            </w:pPr>
            <w:r w:rsidRPr="009E3205">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9E3205" w:rsidRPr="009E3205" w:rsidRDefault="009E3205" w:rsidP="003B0CEB">
            <w:pPr>
              <w:pStyle w:val="stbilgi"/>
              <w:rPr>
                <w:b/>
              </w:rPr>
            </w:pPr>
            <w:r w:rsidRPr="009E3205">
              <w:rPr>
                <w:b/>
              </w:rPr>
              <w:t>Bilal BOZBAL</w:t>
            </w:r>
          </w:p>
        </w:tc>
      </w:tr>
      <w:tr w:rsidR="009E3205" w:rsidRPr="009E3205" w:rsidTr="009E3205">
        <w:tc>
          <w:tcPr>
            <w:tcW w:w="2802" w:type="dxa"/>
            <w:tcBorders>
              <w:top w:val="single" w:sz="4" w:space="0" w:color="auto"/>
              <w:left w:val="single" w:sz="4" w:space="0" w:color="auto"/>
              <w:bottom w:val="single" w:sz="4" w:space="0" w:color="auto"/>
              <w:right w:val="single" w:sz="4" w:space="0" w:color="auto"/>
            </w:tcBorders>
          </w:tcPr>
          <w:p w:rsidR="009E3205" w:rsidRPr="009E3205" w:rsidRDefault="009E3205" w:rsidP="003B0CEB">
            <w:pPr>
              <w:tabs>
                <w:tab w:val="left" w:pos="3285"/>
              </w:tabs>
              <w:ind w:right="310"/>
              <w:jc w:val="both"/>
              <w:rPr>
                <w:b/>
              </w:rPr>
            </w:pPr>
          </w:p>
          <w:p w:rsidR="009E3205" w:rsidRPr="009E3205" w:rsidRDefault="009E3205" w:rsidP="003B0CEB">
            <w:pPr>
              <w:tabs>
                <w:tab w:val="left" w:pos="3285"/>
              </w:tabs>
              <w:ind w:right="310"/>
              <w:jc w:val="both"/>
              <w:rPr>
                <w:b/>
              </w:rPr>
            </w:pPr>
            <w:r w:rsidRPr="009E3205">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E3205" w:rsidRPr="009E3205" w:rsidRDefault="009E3205" w:rsidP="009E3205">
            <w:pPr>
              <w:tabs>
                <w:tab w:val="left" w:pos="3285"/>
              </w:tabs>
              <w:rPr>
                <w:b/>
              </w:rPr>
            </w:pPr>
            <w:r w:rsidRPr="009E3205">
              <w:rPr>
                <w:b/>
              </w:rPr>
              <w:t>Harun OĞUZ, Hasan ÇOBAN, Nuri KÖKSOY, Hasan GÜLÇİMEN Azmi ÖZKAN</w:t>
            </w:r>
          </w:p>
        </w:tc>
      </w:tr>
      <w:tr w:rsidR="009E3205" w:rsidRPr="009E3205" w:rsidTr="009E320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E3205" w:rsidRPr="009E3205" w:rsidRDefault="009E3205" w:rsidP="003B0CEB">
            <w:pPr>
              <w:tabs>
                <w:tab w:val="left" w:pos="3285"/>
              </w:tabs>
              <w:rPr>
                <w:b/>
              </w:rPr>
            </w:pPr>
            <w:r w:rsidRPr="009E3205">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9E3205" w:rsidRPr="009E3205" w:rsidRDefault="009E3205" w:rsidP="003B0CEB">
            <w:pPr>
              <w:tabs>
                <w:tab w:val="left" w:pos="3285"/>
              </w:tabs>
              <w:rPr>
                <w:b/>
                <w:u w:val="single"/>
              </w:rPr>
            </w:pPr>
            <w:r w:rsidRPr="009E3205">
              <w:rPr>
                <w:b/>
              </w:rPr>
              <w:t>Trampa</w:t>
            </w:r>
            <w:bookmarkStart w:id="0" w:name="_GoBack"/>
            <w:bookmarkEnd w:id="0"/>
          </w:p>
        </w:tc>
      </w:tr>
    </w:tbl>
    <w:p w:rsidR="009E3205" w:rsidRPr="009E3205" w:rsidRDefault="009E3205" w:rsidP="009E3205">
      <w:pPr>
        <w:tabs>
          <w:tab w:val="left" w:pos="3285"/>
        </w:tabs>
        <w:jc w:val="center"/>
        <w:rPr>
          <w:b/>
        </w:rPr>
      </w:pPr>
      <w:r w:rsidRPr="009E3205">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E3205" w:rsidRPr="009E3205" w:rsidTr="003B0CEB">
        <w:trPr>
          <w:trHeight w:val="6210"/>
        </w:trPr>
        <w:tc>
          <w:tcPr>
            <w:tcW w:w="10281" w:type="dxa"/>
            <w:tcBorders>
              <w:top w:val="single" w:sz="4" w:space="0" w:color="auto"/>
              <w:left w:val="single" w:sz="4" w:space="0" w:color="auto"/>
              <w:bottom w:val="single" w:sz="4" w:space="0" w:color="auto"/>
              <w:right w:val="single" w:sz="4" w:space="0" w:color="auto"/>
            </w:tcBorders>
          </w:tcPr>
          <w:p w:rsidR="009E3205" w:rsidRPr="009E3205" w:rsidRDefault="009E3205" w:rsidP="003B0CEB">
            <w:pPr>
              <w:pStyle w:val="ListeParagraf"/>
              <w:ind w:left="0"/>
              <w:jc w:val="both"/>
            </w:pPr>
            <w:r w:rsidRPr="009E3205">
              <w:t xml:space="preserve">     </w:t>
            </w:r>
          </w:p>
          <w:p w:rsidR="009E3205" w:rsidRPr="009E3205" w:rsidRDefault="009E3205" w:rsidP="003B0CEB">
            <w:pPr>
              <w:pStyle w:val="ListeParagraf"/>
              <w:ind w:left="0"/>
              <w:jc w:val="both"/>
            </w:pPr>
            <w:r w:rsidRPr="009E3205">
              <w:t xml:space="preserve">      İl Özel İdaresi Emlak ve İstimlak Müdürlüğü 15.01.2024 tarih ve 27661 sayılı yazılarında İl Özel İdaresine ait kullanılamayan taşınmazların, Milli Emlak Müdürlüğüne ait “Maliye Hazinesi” taşınmazlarla trampa edilmesine ait telifin karara bağlanmasını istemiştir. Teklif gerekli çalışmanın yapılması amacıyla Komisyonumuza havale edilmiştir. Komisyonumuz 1-2 Şubat 2024 tarihlerinde toplanarak çalışmasını tamamlamıştır.</w:t>
            </w:r>
          </w:p>
          <w:p w:rsidR="009E3205" w:rsidRPr="009E3205" w:rsidRDefault="009E3205" w:rsidP="003B0CEB">
            <w:pPr>
              <w:pStyle w:val="ListeParagraf"/>
              <w:ind w:left="0"/>
              <w:jc w:val="both"/>
            </w:pPr>
          </w:p>
          <w:p w:rsidR="009E3205" w:rsidRPr="009E3205" w:rsidRDefault="009E3205" w:rsidP="003B0CEB">
            <w:pPr>
              <w:pStyle w:val="ListeParagraf"/>
              <w:ind w:left="0"/>
              <w:jc w:val="both"/>
            </w:pPr>
            <w:r w:rsidRPr="009E3205">
              <w:t xml:space="preserve">      İl Özel İdaresine ait taşınmazlardan kullanılmayanlar ile kullanma </w:t>
            </w:r>
            <w:proofErr w:type="gramStart"/>
            <w:r w:rsidRPr="009E3205">
              <w:t>imkanı</w:t>
            </w:r>
            <w:proofErr w:type="gramEnd"/>
            <w:r w:rsidRPr="009E3205">
              <w:t xml:space="preserve"> olmayanlar Milli Emlak Müdürlüğüne ait yerlerle trampa edilerek, karşılığında idarece kullanılabilecek arsaların alınması için İdarece çalışma yapılmıştır. </w:t>
            </w:r>
            <w:proofErr w:type="gramStart"/>
            <w:r w:rsidRPr="009E3205">
              <w:t>Bu kapsamda İl Özel İdaresine ait Merkez Sanayi Mahallesi 4665 ada 1 parselde bulunan 7.160,00- m</w:t>
            </w:r>
            <w:r w:rsidRPr="009E3205">
              <w:rPr>
                <w:vertAlign w:val="superscript"/>
              </w:rPr>
              <w:t>2</w:t>
            </w:r>
            <w:r w:rsidRPr="009E3205">
              <w:t xml:space="preserve"> Okul Alanı ile Merkez Yuva Mahallesi 1818 ada 6 </w:t>
            </w:r>
            <w:r w:rsidRPr="009E3205">
              <w:t>parselde kayıtlı</w:t>
            </w:r>
            <w:r w:rsidRPr="009E3205">
              <w:t xml:space="preserve"> 15.141,68 m</w:t>
            </w:r>
            <w:r w:rsidRPr="009E3205">
              <w:rPr>
                <w:vertAlign w:val="superscript"/>
              </w:rPr>
              <w:t>2</w:t>
            </w:r>
            <w:r w:rsidRPr="009E3205">
              <w:t xml:space="preserve"> okul ananının, Milli Emlak Müdürlüğüne ait Yahşihan İlçesi 1987 ada 1 parselde, üzerinde İl Özel İdare Hizmet Binasının bulunduğu taşınmazın trampa çalışmaları her iki idarece tamamlanmıştır. </w:t>
            </w:r>
            <w:proofErr w:type="gramEnd"/>
          </w:p>
          <w:p w:rsidR="009E3205" w:rsidRPr="009E3205" w:rsidRDefault="009E3205" w:rsidP="003B0CEB">
            <w:pPr>
              <w:pStyle w:val="ListeParagraf"/>
              <w:ind w:left="0"/>
              <w:jc w:val="both"/>
            </w:pPr>
            <w:r w:rsidRPr="009E3205">
              <w:t xml:space="preserve">     5</w:t>
            </w:r>
            <w:r>
              <w:t>302 Sayılı Yasanın 10.Maddesi (</w:t>
            </w:r>
            <w:r w:rsidRPr="009E3205">
              <w:t xml:space="preserve">f) maddesi kapsamında İl Genel Meclisi gündemine getirilen Trampanın mevzuat açısından uygun olduğu, ayrıca idarece kullanılamayan taşınmazların “trampa yöntemiyle” kullanılabilir hale getirildiği için, idare yararı görülmüştür.  </w:t>
            </w:r>
          </w:p>
          <w:p w:rsidR="009E3205" w:rsidRPr="009E3205" w:rsidRDefault="009E3205" w:rsidP="003B0CEB">
            <w:pPr>
              <w:pStyle w:val="ListeParagraf"/>
              <w:ind w:left="0"/>
              <w:jc w:val="both"/>
            </w:pPr>
          </w:p>
          <w:p w:rsidR="009E3205" w:rsidRPr="009E3205" w:rsidRDefault="009E3205" w:rsidP="003B0CEB">
            <w:pPr>
              <w:pStyle w:val="ListeParagraf"/>
              <w:ind w:left="0"/>
              <w:jc w:val="both"/>
            </w:pPr>
            <w:r w:rsidRPr="009E3205">
              <w:t xml:space="preserve">     </w:t>
            </w:r>
            <w:proofErr w:type="gramStart"/>
            <w:r w:rsidRPr="009E3205">
              <w:t>İl Özel İdaresine ait Merkez Sanayi Mahallesi 4665 ada 1 parselde bulunan 7.160,00- m</w:t>
            </w:r>
            <w:r w:rsidRPr="009E3205">
              <w:rPr>
                <w:vertAlign w:val="superscript"/>
              </w:rPr>
              <w:t>2</w:t>
            </w:r>
            <w:r w:rsidRPr="009E3205">
              <w:t xml:space="preserve"> Okul Alanı ile Merkez Yuva Mahallesi 1818 ada 6 </w:t>
            </w:r>
            <w:r w:rsidRPr="009E3205">
              <w:t>parselde kayıtlı</w:t>
            </w:r>
            <w:r w:rsidRPr="009E3205">
              <w:t xml:space="preserve"> 15.141,68 m</w:t>
            </w:r>
            <w:r w:rsidRPr="009E3205">
              <w:rPr>
                <w:vertAlign w:val="superscript"/>
              </w:rPr>
              <w:t>2</w:t>
            </w:r>
            <w:r w:rsidRPr="009E3205">
              <w:t xml:space="preserve"> okul ananının, Milli Emlak Müdürlüğüne ait Yahşihan İlçesi 1987 ada 1 parselde üzerinde İl Özel İdare Hizmet Binasının bulunduğu taşınmazla trampa edilmesi hususunda Komisyon olarak görüş birliğine varılmıştır.</w:t>
            </w:r>
            <w:proofErr w:type="gramEnd"/>
          </w:p>
          <w:p w:rsidR="009E3205" w:rsidRPr="009E3205" w:rsidRDefault="009E3205" w:rsidP="003B0CEB">
            <w:pPr>
              <w:pStyle w:val="ListeParagraf"/>
              <w:ind w:left="0"/>
              <w:jc w:val="both"/>
            </w:pPr>
            <w:r w:rsidRPr="009E3205">
              <w:t xml:space="preserve">     </w:t>
            </w:r>
          </w:p>
          <w:p w:rsidR="009E3205" w:rsidRPr="009E3205" w:rsidRDefault="009E3205" w:rsidP="003B0CEB">
            <w:pPr>
              <w:pStyle w:val="ListeParagraf"/>
              <w:ind w:left="0"/>
              <w:jc w:val="both"/>
            </w:pPr>
            <w:r w:rsidRPr="009E3205">
              <w:t xml:space="preserve">    5302 Sayılı yasanın16. 18. Maddesi ve İl Genel Meclisi Çalışma Yönetmeliğinin 20.Manaddesi kapsamında yapılan çalışma rapora İl Genel Meclisinin takdirlerine arz olunur.</w:t>
            </w:r>
          </w:p>
          <w:p w:rsidR="009E3205" w:rsidRPr="009E3205" w:rsidRDefault="009E3205" w:rsidP="003B0CEB">
            <w:pPr>
              <w:pStyle w:val="ListeParagraf"/>
              <w:ind w:left="0"/>
              <w:jc w:val="both"/>
            </w:pPr>
            <w:r w:rsidRPr="009E3205">
              <w:t xml:space="preserve"> </w:t>
            </w:r>
          </w:p>
          <w:p w:rsidR="009E3205" w:rsidRPr="009E3205" w:rsidRDefault="009E3205" w:rsidP="003B0CEB">
            <w:pPr>
              <w:pStyle w:val="ListeParagraf"/>
              <w:ind w:left="0"/>
              <w:jc w:val="both"/>
            </w:pPr>
          </w:p>
          <w:p w:rsidR="009E3205" w:rsidRPr="009E3205" w:rsidRDefault="009E3205" w:rsidP="003B0CEB">
            <w:pPr>
              <w:pStyle w:val="ListeParagraf"/>
              <w:ind w:left="0"/>
              <w:jc w:val="both"/>
              <w:rPr>
                <w:b/>
              </w:rPr>
            </w:pPr>
            <w:r w:rsidRPr="009E3205">
              <w:rPr>
                <w:b/>
              </w:rPr>
              <w:t>Remzi ÖZTÜRK                   Bilal BOZBAL                                     Hasan ÇOBAN</w:t>
            </w:r>
          </w:p>
          <w:p w:rsidR="009E3205" w:rsidRPr="009E3205" w:rsidRDefault="009E3205" w:rsidP="003B0CEB">
            <w:pPr>
              <w:pStyle w:val="ListeParagraf"/>
              <w:ind w:left="0"/>
              <w:jc w:val="both"/>
              <w:rPr>
                <w:b/>
              </w:rPr>
            </w:pPr>
            <w:r w:rsidRPr="009E3205">
              <w:rPr>
                <w:b/>
              </w:rPr>
              <w:t xml:space="preserve">Komisyon Başkanı              Başkan Yardımcısı                                           Sözcü                            </w:t>
            </w:r>
          </w:p>
          <w:p w:rsidR="009E3205" w:rsidRPr="009E3205" w:rsidRDefault="009E3205" w:rsidP="003B0CEB">
            <w:pPr>
              <w:pStyle w:val="ListeParagraf"/>
              <w:ind w:left="0"/>
              <w:jc w:val="both"/>
              <w:rPr>
                <w:b/>
              </w:rPr>
            </w:pPr>
          </w:p>
          <w:p w:rsidR="009E3205" w:rsidRPr="009E3205" w:rsidRDefault="009E3205" w:rsidP="003B0CEB">
            <w:pPr>
              <w:pStyle w:val="ListeParagraf"/>
              <w:ind w:left="0"/>
              <w:jc w:val="both"/>
              <w:rPr>
                <w:b/>
              </w:rPr>
            </w:pPr>
          </w:p>
          <w:p w:rsidR="009E3205" w:rsidRPr="009E3205" w:rsidRDefault="009E3205" w:rsidP="003B0CEB">
            <w:pPr>
              <w:pStyle w:val="ListeParagraf"/>
              <w:ind w:left="0"/>
              <w:jc w:val="both"/>
              <w:rPr>
                <w:b/>
              </w:rPr>
            </w:pPr>
          </w:p>
          <w:p w:rsidR="009E3205" w:rsidRPr="009E3205" w:rsidRDefault="009E3205" w:rsidP="003B0CEB">
            <w:pPr>
              <w:pStyle w:val="ListeParagraf"/>
              <w:ind w:left="0"/>
              <w:jc w:val="both"/>
              <w:rPr>
                <w:b/>
              </w:rPr>
            </w:pPr>
          </w:p>
          <w:p w:rsidR="009E3205" w:rsidRPr="009E3205" w:rsidRDefault="009E3205" w:rsidP="003B0CEB">
            <w:pPr>
              <w:pStyle w:val="ListeParagraf"/>
              <w:ind w:left="0"/>
              <w:jc w:val="both"/>
              <w:rPr>
                <w:b/>
              </w:rPr>
            </w:pPr>
          </w:p>
          <w:p w:rsidR="009E3205" w:rsidRPr="009E3205" w:rsidRDefault="009E3205" w:rsidP="003B0CEB">
            <w:pPr>
              <w:pStyle w:val="ListeParagraf"/>
              <w:ind w:left="0"/>
              <w:rPr>
                <w:b/>
              </w:rPr>
            </w:pPr>
            <w:r w:rsidRPr="009E3205">
              <w:rPr>
                <w:b/>
              </w:rPr>
              <w:t xml:space="preserve">Harun OĞUZ                  Nuri </w:t>
            </w:r>
            <w:proofErr w:type="gramStart"/>
            <w:r w:rsidRPr="009E3205">
              <w:rPr>
                <w:b/>
              </w:rPr>
              <w:t>KÖKSOY         Hasan</w:t>
            </w:r>
            <w:proofErr w:type="gramEnd"/>
            <w:r w:rsidRPr="009E3205">
              <w:rPr>
                <w:b/>
              </w:rPr>
              <w:t xml:space="preserve"> GÜLÇİMEN           Azmi ÖZKAN                                  </w:t>
            </w:r>
          </w:p>
          <w:p w:rsidR="009E3205" w:rsidRPr="009E3205" w:rsidRDefault="009E3205" w:rsidP="003B0CEB">
            <w:pPr>
              <w:pStyle w:val="ListeParagraf"/>
              <w:ind w:left="0"/>
              <w:rPr>
                <w:b/>
              </w:rPr>
            </w:pPr>
            <w:r w:rsidRPr="009E3205">
              <w:rPr>
                <w:b/>
              </w:rPr>
              <w:t xml:space="preserve">     Üye                                      </w:t>
            </w:r>
            <w:proofErr w:type="spellStart"/>
            <w:r w:rsidRPr="009E3205">
              <w:rPr>
                <w:b/>
              </w:rPr>
              <w:t>Üye</w:t>
            </w:r>
            <w:proofErr w:type="spellEnd"/>
            <w:r w:rsidRPr="009E3205">
              <w:rPr>
                <w:b/>
              </w:rPr>
              <w:t xml:space="preserve">                         </w:t>
            </w:r>
            <w:proofErr w:type="spellStart"/>
            <w:r w:rsidRPr="009E3205">
              <w:rPr>
                <w:b/>
              </w:rPr>
              <w:t>Üye</w:t>
            </w:r>
            <w:proofErr w:type="spellEnd"/>
            <w:r w:rsidRPr="009E3205">
              <w:rPr>
                <w:b/>
              </w:rPr>
              <w:t xml:space="preserve">                                       </w:t>
            </w:r>
            <w:proofErr w:type="spellStart"/>
            <w:r w:rsidRPr="009E3205">
              <w:rPr>
                <w:b/>
              </w:rPr>
              <w:t>Üye</w:t>
            </w:r>
            <w:proofErr w:type="spellEnd"/>
            <w:r w:rsidRPr="009E3205">
              <w:rPr>
                <w:b/>
              </w:rPr>
              <w:t xml:space="preserve">                                         </w:t>
            </w:r>
          </w:p>
          <w:p w:rsidR="009E3205" w:rsidRPr="009E3205" w:rsidRDefault="009E3205" w:rsidP="003B0CEB">
            <w:pPr>
              <w:pStyle w:val="ListeParagraf"/>
              <w:ind w:left="0"/>
            </w:pPr>
          </w:p>
          <w:p w:rsidR="009E3205" w:rsidRPr="009E3205" w:rsidRDefault="009E3205" w:rsidP="003B0CEB">
            <w:pPr>
              <w:pStyle w:val="ListeParagraf"/>
              <w:ind w:left="0"/>
            </w:pPr>
            <w:r w:rsidRPr="009E3205">
              <w:t xml:space="preserve"> </w:t>
            </w:r>
          </w:p>
          <w:p w:rsidR="009E3205" w:rsidRPr="009E3205" w:rsidRDefault="009E3205" w:rsidP="003B0CEB">
            <w:pPr>
              <w:pStyle w:val="ListeParagraf"/>
              <w:ind w:left="0"/>
            </w:pPr>
          </w:p>
          <w:p w:rsidR="009E3205" w:rsidRPr="009E3205" w:rsidRDefault="009E3205" w:rsidP="003B0CEB">
            <w:pPr>
              <w:pStyle w:val="ListeParagraf"/>
              <w:ind w:left="0"/>
            </w:pPr>
          </w:p>
          <w:p w:rsidR="009E3205" w:rsidRPr="009E3205" w:rsidRDefault="009E3205" w:rsidP="003B0CEB">
            <w:pPr>
              <w:pStyle w:val="ListeParagraf"/>
              <w:ind w:left="0"/>
            </w:pPr>
          </w:p>
        </w:tc>
      </w:tr>
    </w:tbl>
    <w:p w:rsidR="00DA5366" w:rsidRPr="009E3205" w:rsidRDefault="00DA5366"/>
    <w:sectPr w:rsidR="00DA5366" w:rsidRPr="009E3205" w:rsidSect="009E3205">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59"/>
    <w:rsid w:val="002A3C59"/>
    <w:rsid w:val="009E3205"/>
    <w:rsid w:val="00DA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205"/>
    <w:pPr>
      <w:ind w:left="720"/>
      <w:contextualSpacing/>
    </w:pPr>
  </w:style>
  <w:style w:type="paragraph" w:styleId="stbilgi">
    <w:name w:val="header"/>
    <w:basedOn w:val="Normal"/>
    <w:link w:val="stbilgiChar"/>
    <w:unhideWhenUsed/>
    <w:rsid w:val="009E3205"/>
    <w:pPr>
      <w:tabs>
        <w:tab w:val="center" w:pos="4536"/>
        <w:tab w:val="right" w:pos="9072"/>
      </w:tabs>
    </w:pPr>
  </w:style>
  <w:style w:type="character" w:customStyle="1" w:styleId="stbilgiChar">
    <w:name w:val="Üstbilgi Char"/>
    <w:basedOn w:val="VarsaylanParagrafYazTipi"/>
    <w:link w:val="stbilgi"/>
    <w:rsid w:val="009E320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205"/>
    <w:pPr>
      <w:ind w:left="720"/>
      <w:contextualSpacing/>
    </w:pPr>
  </w:style>
  <w:style w:type="paragraph" w:styleId="stbilgi">
    <w:name w:val="header"/>
    <w:basedOn w:val="Normal"/>
    <w:link w:val="stbilgiChar"/>
    <w:unhideWhenUsed/>
    <w:rsid w:val="009E3205"/>
    <w:pPr>
      <w:tabs>
        <w:tab w:val="center" w:pos="4536"/>
        <w:tab w:val="right" w:pos="9072"/>
      </w:tabs>
    </w:pPr>
  </w:style>
  <w:style w:type="character" w:customStyle="1" w:styleId="stbilgiChar">
    <w:name w:val="Üstbilgi Char"/>
    <w:basedOn w:val="VarsaylanParagrafYazTipi"/>
    <w:link w:val="stbilgi"/>
    <w:rsid w:val="009E320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2024-02-04T11:58:00Z</dcterms:created>
  <dcterms:modified xsi:type="dcterms:W3CDTF">2024-02-04T11:59:00Z</dcterms:modified>
</cp:coreProperties>
</file>