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DC" w:rsidRPr="00154BDC" w:rsidRDefault="00154BDC" w:rsidP="00154BDC">
      <w:pPr>
        <w:tabs>
          <w:tab w:val="left" w:pos="3285"/>
        </w:tabs>
        <w:jc w:val="center"/>
        <w:rPr>
          <w:b/>
        </w:rPr>
      </w:pPr>
      <w:r w:rsidRPr="00154BDC">
        <w:rPr>
          <w:b/>
        </w:rPr>
        <w:t>T.C</w:t>
      </w:r>
    </w:p>
    <w:p w:rsidR="00154BDC" w:rsidRPr="00154BDC" w:rsidRDefault="00154BDC" w:rsidP="00154BDC">
      <w:pPr>
        <w:tabs>
          <w:tab w:val="left" w:pos="3285"/>
        </w:tabs>
        <w:jc w:val="center"/>
        <w:rPr>
          <w:b/>
        </w:rPr>
      </w:pPr>
      <w:r w:rsidRPr="00154BDC">
        <w:rPr>
          <w:b/>
        </w:rPr>
        <w:t>KIRIKKALE İL ÖZEL İDARESİ</w:t>
      </w:r>
    </w:p>
    <w:p w:rsidR="00154BDC" w:rsidRPr="00154BDC" w:rsidRDefault="00154BDC" w:rsidP="00154BDC">
      <w:pPr>
        <w:tabs>
          <w:tab w:val="left" w:pos="3285"/>
        </w:tabs>
        <w:jc w:val="center"/>
        <w:rPr>
          <w:b/>
        </w:rPr>
      </w:pPr>
      <w:r w:rsidRPr="00154BDC">
        <w:rPr>
          <w:b/>
        </w:rPr>
        <w:t xml:space="preserve">İL GENEL MECLİSİ </w:t>
      </w:r>
    </w:p>
    <w:p w:rsidR="00154BDC" w:rsidRPr="00154BDC" w:rsidRDefault="00154BDC" w:rsidP="00154BDC">
      <w:pPr>
        <w:tabs>
          <w:tab w:val="left" w:pos="3285"/>
        </w:tabs>
        <w:jc w:val="center"/>
        <w:rPr>
          <w:b/>
        </w:rPr>
      </w:pPr>
      <w:r w:rsidRPr="00154BDC">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54BDC" w:rsidRPr="00154BDC" w:rsidTr="00154BD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54BDC" w:rsidRPr="00154BDC" w:rsidRDefault="00154BDC" w:rsidP="003B0CEB">
            <w:pPr>
              <w:pStyle w:val="stbilgi"/>
              <w:rPr>
                <w:b/>
              </w:rPr>
            </w:pPr>
            <w:r w:rsidRPr="00154BDC">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54BDC" w:rsidRPr="00154BDC" w:rsidRDefault="00154BDC" w:rsidP="003B0CEB">
            <w:pPr>
              <w:pStyle w:val="stbilgi"/>
              <w:rPr>
                <w:b/>
              </w:rPr>
            </w:pPr>
            <w:r w:rsidRPr="00154BDC">
              <w:rPr>
                <w:b/>
              </w:rPr>
              <w:t>Remzi ÖZTÜRK</w:t>
            </w:r>
          </w:p>
        </w:tc>
      </w:tr>
      <w:tr w:rsidR="00154BDC" w:rsidRPr="00154BDC" w:rsidTr="00154BD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54BDC" w:rsidRPr="00154BDC" w:rsidRDefault="00154BDC" w:rsidP="003B0CEB">
            <w:pPr>
              <w:pStyle w:val="stbilgi"/>
              <w:rPr>
                <w:b/>
              </w:rPr>
            </w:pPr>
            <w:r w:rsidRPr="00154BDC">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154BDC" w:rsidRPr="00154BDC" w:rsidRDefault="00154BDC" w:rsidP="003B0CEB">
            <w:pPr>
              <w:pStyle w:val="stbilgi"/>
              <w:rPr>
                <w:b/>
              </w:rPr>
            </w:pPr>
            <w:r w:rsidRPr="00154BDC">
              <w:rPr>
                <w:b/>
              </w:rPr>
              <w:t>Bilal BOZBAL</w:t>
            </w:r>
          </w:p>
        </w:tc>
      </w:tr>
      <w:tr w:rsidR="00154BDC" w:rsidRPr="00154BDC" w:rsidTr="00154BDC">
        <w:tc>
          <w:tcPr>
            <w:tcW w:w="2802" w:type="dxa"/>
            <w:tcBorders>
              <w:top w:val="single" w:sz="4" w:space="0" w:color="auto"/>
              <w:left w:val="single" w:sz="4" w:space="0" w:color="auto"/>
              <w:bottom w:val="single" w:sz="4" w:space="0" w:color="auto"/>
              <w:right w:val="single" w:sz="4" w:space="0" w:color="auto"/>
            </w:tcBorders>
          </w:tcPr>
          <w:p w:rsidR="00154BDC" w:rsidRPr="00154BDC" w:rsidRDefault="00154BDC" w:rsidP="003B0CEB">
            <w:pPr>
              <w:tabs>
                <w:tab w:val="left" w:pos="3285"/>
              </w:tabs>
              <w:ind w:right="310"/>
              <w:jc w:val="both"/>
              <w:rPr>
                <w:b/>
              </w:rPr>
            </w:pPr>
          </w:p>
          <w:p w:rsidR="00154BDC" w:rsidRPr="00154BDC" w:rsidRDefault="00154BDC" w:rsidP="003B0CEB">
            <w:pPr>
              <w:tabs>
                <w:tab w:val="left" w:pos="3285"/>
              </w:tabs>
              <w:ind w:right="310"/>
              <w:jc w:val="both"/>
              <w:rPr>
                <w:b/>
              </w:rPr>
            </w:pPr>
            <w:r w:rsidRPr="00154BDC">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54BDC" w:rsidRPr="00154BDC" w:rsidRDefault="00154BDC" w:rsidP="00154BDC">
            <w:pPr>
              <w:tabs>
                <w:tab w:val="left" w:pos="3285"/>
              </w:tabs>
              <w:rPr>
                <w:b/>
              </w:rPr>
            </w:pPr>
            <w:r w:rsidRPr="00154BDC">
              <w:rPr>
                <w:b/>
              </w:rPr>
              <w:t>Harun OĞUZ, Hasan ÇOBAN, Nuri KÖKSOY, Hasan GÜLÇİMEN Azmi ÖZKAN</w:t>
            </w:r>
          </w:p>
        </w:tc>
      </w:tr>
      <w:tr w:rsidR="00154BDC" w:rsidRPr="00154BDC" w:rsidTr="00154BD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54BDC" w:rsidRPr="00154BDC" w:rsidRDefault="00154BDC" w:rsidP="003B0CEB">
            <w:pPr>
              <w:tabs>
                <w:tab w:val="left" w:pos="3285"/>
              </w:tabs>
              <w:rPr>
                <w:b/>
              </w:rPr>
            </w:pPr>
            <w:r w:rsidRPr="00154BDC">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154BDC" w:rsidRPr="00154BDC" w:rsidRDefault="00154BDC" w:rsidP="003B0CEB">
            <w:pPr>
              <w:tabs>
                <w:tab w:val="left" w:pos="3285"/>
              </w:tabs>
              <w:rPr>
                <w:b/>
                <w:u w:val="single"/>
              </w:rPr>
            </w:pPr>
            <w:r w:rsidRPr="00154BDC">
              <w:rPr>
                <w:b/>
              </w:rPr>
              <w:t>Köy Yerleşik Alan Sınırları</w:t>
            </w:r>
          </w:p>
        </w:tc>
      </w:tr>
      <w:tr w:rsidR="00154BDC" w:rsidRPr="00154BDC" w:rsidTr="00154BDC">
        <w:tc>
          <w:tcPr>
            <w:tcW w:w="2802" w:type="dxa"/>
            <w:tcBorders>
              <w:top w:val="single" w:sz="4" w:space="0" w:color="auto"/>
              <w:left w:val="single" w:sz="4" w:space="0" w:color="auto"/>
              <w:bottom w:val="single" w:sz="4" w:space="0" w:color="auto"/>
              <w:right w:val="single" w:sz="4" w:space="0" w:color="auto"/>
            </w:tcBorders>
            <w:hideMark/>
          </w:tcPr>
          <w:p w:rsidR="00154BDC" w:rsidRPr="00154BDC" w:rsidRDefault="00154BDC" w:rsidP="003B0CEB">
            <w:pPr>
              <w:tabs>
                <w:tab w:val="left" w:pos="3285"/>
              </w:tabs>
              <w:rPr>
                <w:b/>
              </w:rPr>
            </w:pPr>
            <w:r w:rsidRPr="00154BDC">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54BDC" w:rsidRPr="00154BDC" w:rsidRDefault="00154BDC" w:rsidP="003B0CEB">
            <w:pPr>
              <w:tabs>
                <w:tab w:val="left" w:pos="3285"/>
              </w:tabs>
              <w:rPr>
                <w:b/>
              </w:rPr>
            </w:pPr>
            <w:r w:rsidRPr="00154BDC">
              <w:rPr>
                <w:b/>
              </w:rPr>
              <w:t>16.01.2024</w:t>
            </w:r>
          </w:p>
        </w:tc>
      </w:tr>
    </w:tbl>
    <w:p w:rsidR="00154BDC" w:rsidRPr="00154BDC" w:rsidRDefault="00154BDC" w:rsidP="00154BDC">
      <w:pPr>
        <w:tabs>
          <w:tab w:val="left" w:pos="3285"/>
        </w:tabs>
        <w:jc w:val="center"/>
        <w:rPr>
          <w:b/>
        </w:rPr>
      </w:pPr>
      <w:r w:rsidRPr="00154BDC">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54BDC" w:rsidRPr="00154BDC" w:rsidTr="003B0CEB">
        <w:trPr>
          <w:trHeight w:val="6210"/>
        </w:trPr>
        <w:tc>
          <w:tcPr>
            <w:tcW w:w="10281" w:type="dxa"/>
            <w:tcBorders>
              <w:top w:val="single" w:sz="4" w:space="0" w:color="auto"/>
              <w:left w:val="single" w:sz="4" w:space="0" w:color="auto"/>
              <w:bottom w:val="single" w:sz="4" w:space="0" w:color="auto"/>
              <w:right w:val="single" w:sz="4" w:space="0" w:color="auto"/>
            </w:tcBorders>
          </w:tcPr>
          <w:p w:rsidR="00154BDC" w:rsidRDefault="00154BDC" w:rsidP="003B0CEB">
            <w:pPr>
              <w:pStyle w:val="ListeParagraf"/>
              <w:ind w:left="0"/>
              <w:jc w:val="both"/>
            </w:pPr>
            <w:r w:rsidRPr="00154BDC">
              <w:t xml:space="preserve">          </w:t>
            </w:r>
          </w:p>
          <w:p w:rsidR="00154BDC" w:rsidRPr="00154BDC" w:rsidRDefault="00154BDC" w:rsidP="003B0CEB">
            <w:pPr>
              <w:pStyle w:val="ListeParagraf"/>
              <w:ind w:left="0"/>
              <w:jc w:val="both"/>
            </w:pPr>
            <w:r>
              <w:t xml:space="preserve">   </w:t>
            </w:r>
            <w:bookmarkStart w:id="0" w:name="_GoBack"/>
            <w:bookmarkEnd w:id="0"/>
            <w:r w:rsidRPr="00154BDC">
              <w:t>İl Özel İdaresi İmar ve Kentsel İyileştirme Müdürlüğü 16.01.2024 tarih ve 27684 sayılı yazılarında, İlimize bağlı Köylere ait Köy Yerleşik Alan Sınırları Hakkındaki teklifin karara bağlanmasını istemiştir. Teklif gerekli çalışmanın yapılması amacıyla Komisyonumuza havale edilmiştir. Komisyonumuz 2 Şubat 2024 tarihinde toplanarak teklif hakkındaki çalışmasını tamamlamıştır.</w:t>
            </w:r>
          </w:p>
          <w:p w:rsidR="00154BDC" w:rsidRPr="00154BDC" w:rsidRDefault="00154BDC" w:rsidP="003B0CEB">
            <w:pPr>
              <w:pStyle w:val="ListeParagraf"/>
              <w:ind w:left="0"/>
              <w:jc w:val="both"/>
            </w:pPr>
          </w:p>
          <w:p w:rsidR="00154BDC" w:rsidRPr="00154BDC" w:rsidRDefault="00154BDC" w:rsidP="003B0CEB">
            <w:pPr>
              <w:pStyle w:val="ListeParagraf"/>
              <w:ind w:left="0"/>
              <w:jc w:val="both"/>
            </w:pPr>
            <w:r w:rsidRPr="00154BDC">
              <w:t xml:space="preserve">    İl Özel İdaresi sorumluluk alanında bulunan ve idare mücavir alan sınırlarında kalan Köylerin Köy Yerleşik Alan çalışmaları İl Genel Meclisi gündemine getirilerek karar bağlanmaktadır. Bu kapsamda gelen teklifte,    İlimize bağlı Köylerden 131 Köyün Köy Yerleşik alanı sınırlarının 100 metre olduğu, Köylerde bu sınırın dışında ev yapımında </w:t>
            </w:r>
            <w:proofErr w:type="gramStart"/>
            <w:r w:rsidRPr="00154BDC">
              <w:t>prosedürün</w:t>
            </w:r>
            <w:proofErr w:type="gramEnd"/>
            <w:r w:rsidRPr="00154BDC">
              <w:t xml:space="preserve"> farklı olduğu, yerleşik alan sınırları içerisine yapılacak evlere ait ruhsatlandırma ve diğer yetkilerin İl Özel İdaresinde olması nedeniyle, bu çalışmanın vatandaşlar lehine olacağı bildirilmiştir.</w:t>
            </w:r>
          </w:p>
          <w:p w:rsidR="00154BDC" w:rsidRPr="00154BDC" w:rsidRDefault="00154BDC" w:rsidP="003B0CEB">
            <w:pPr>
              <w:pStyle w:val="ListeParagraf"/>
              <w:ind w:left="0"/>
              <w:jc w:val="both"/>
            </w:pPr>
            <w:r w:rsidRPr="00154BDC">
              <w:t xml:space="preserve">    Yapılan değerlendirmede; Köy Yerleşik Alan sınırlarına ait çalışmanın Plansız Alanlar İmar Yönetmeliğine 4. Maddesi ( 4 ) fıkrasına göre hazırlandığı, Onayı için 5302 Sayılı Yasanın 10.Maddesi ( c ) fıkrası kapsamında İl Genel Meclisine getirildiği, mevzuat açısından her hangi bir sıkıntının olmadığı, çalışmaların onaylanması durumunda, Köylere yapılacak evlere uygulanan </w:t>
            </w:r>
            <w:proofErr w:type="gramStart"/>
            <w:r w:rsidRPr="00154BDC">
              <w:t>prosedürün</w:t>
            </w:r>
            <w:proofErr w:type="gramEnd"/>
            <w:r w:rsidRPr="00154BDC">
              <w:t xml:space="preserve"> azaldığı ve sadece İl Özel İdare Yetkisinde kaldığı, ayrıca Hazineye ait taşınmazlardan yüz ölçümü 5.000- Metreye kadar olanların kullanıcılarına, belirlenecek </w:t>
            </w:r>
            <w:proofErr w:type="spellStart"/>
            <w:r w:rsidRPr="00154BDC">
              <w:t>raiç</w:t>
            </w:r>
            <w:proofErr w:type="spellEnd"/>
            <w:r w:rsidRPr="00154BDC">
              <w:t xml:space="preserve"> bedel üzerinden doğrudan satış yapılabildiği, aksi takdirde Hazineye ait yerlerin ihale yöntemiyle satılması nedeniyle, kullanıcıların mağdur duruma düşebildiği yapılan çalışmadan anlaşılmıştır.</w:t>
            </w:r>
          </w:p>
          <w:p w:rsidR="00154BDC" w:rsidRPr="00154BDC" w:rsidRDefault="00154BDC" w:rsidP="003B0CEB">
            <w:pPr>
              <w:pStyle w:val="ListeParagraf"/>
              <w:ind w:left="0"/>
              <w:jc w:val="both"/>
            </w:pPr>
          </w:p>
          <w:p w:rsidR="00154BDC" w:rsidRPr="00154BDC" w:rsidRDefault="00154BDC" w:rsidP="003B0CEB">
            <w:pPr>
              <w:pStyle w:val="ListeParagraf"/>
              <w:ind w:left="0"/>
              <w:jc w:val="both"/>
            </w:pPr>
            <w:r w:rsidRPr="00154BDC">
              <w:t xml:space="preserve">      İl Özel İdaresi sorumluluk alanında bulunan Köylerden, Köy Yerleşik alanı sınırları 100 metre olan ve yapılan çalışmayla Köy Yerleşik Alan Sınırları 300 metreye çıkarılan, Köy Yerleşik Alan Sınırlarına ait çalışmalarının, İdarenin, Köyün, Köyde ikamet edenlerin faydasına olması ve yeni yapılacak evler için istenen </w:t>
            </w:r>
            <w:proofErr w:type="gramStart"/>
            <w:r w:rsidRPr="00154BDC">
              <w:t>prosedürün</w:t>
            </w:r>
            <w:proofErr w:type="gramEnd"/>
            <w:r w:rsidRPr="00154BDC">
              <w:t xml:space="preserve"> azalması nedeniyle, onaylanması hususunda Komisyon olarak görüş birliğine varılmıştır.</w:t>
            </w:r>
          </w:p>
          <w:p w:rsidR="00154BDC" w:rsidRPr="00154BDC" w:rsidRDefault="00154BDC" w:rsidP="003B0CEB">
            <w:pPr>
              <w:pStyle w:val="ListeParagraf"/>
              <w:ind w:left="690"/>
              <w:jc w:val="both"/>
            </w:pPr>
          </w:p>
          <w:p w:rsidR="00154BDC" w:rsidRPr="00154BDC" w:rsidRDefault="00154BDC" w:rsidP="003B0CEB">
            <w:pPr>
              <w:pStyle w:val="ListeParagraf"/>
              <w:ind w:left="0"/>
              <w:jc w:val="both"/>
            </w:pPr>
            <w:r w:rsidRPr="00154BDC">
              <w:t xml:space="preserve">    5302 Sayılı yasanın16.Maddesi ve İl Genel Meclisi Çalışma Yönetmeliğinin 20.Manaddesi kapsamında yapılan çalışma rapora İl Genel Meclisinin takdirlerine arz olunur.</w:t>
            </w:r>
          </w:p>
          <w:p w:rsidR="00154BDC" w:rsidRDefault="00154BDC" w:rsidP="003B0CEB">
            <w:pPr>
              <w:pStyle w:val="ListeParagraf"/>
              <w:ind w:left="0"/>
              <w:jc w:val="both"/>
            </w:pPr>
            <w:r w:rsidRPr="00154BDC">
              <w:t xml:space="preserve"> </w:t>
            </w:r>
          </w:p>
          <w:p w:rsidR="00154BDC" w:rsidRPr="00154BDC" w:rsidRDefault="00154BDC" w:rsidP="003B0CEB">
            <w:pPr>
              <w:pStyle w:val="ListeParagraf"/>
              <w:ind w:left="0"/>
              <w:jc w:val="both"/>
            </w:pPr>
          </w:p>
          <w:p w:rsidR="00154BDC" w:rsidRPr="00154BDC" w:rsidRDefault="00154BDC" w:rsidP="003B0CEB">
            <w:pPr>
              <w:pStyle w:val="ListeParagraf"/>
              <w:ind w:left="0"/>
              <w:jc w:val="both"/>
              <w:rPr>
                <w:b/>
              </w:rPr>
            </w:pPr>
            <w:r w:rsidRPr="00154BDC">
              <w:rPr>
                <w:b/>
              </w:rPr>
              <w:t>Remzi ÖZTÜRK                   Bilal BOZBAL                                     Hasan ÇOBAN</w:t>
            </w:r>
          </w:p>
          <w:p w:rsidR="00154BDC" w:rsidRPr="00154BDC" w:rsidRDefault="00154BDC" w:rsidP="003B0CEB">
            <w:pPr>
              <w:pStyle w:val="ListeParagraf"/>
              <w:ind w:left="0"/>
              <w:jc w:val="both"/>
              <w:rPr>
                <w:b/>
              </w:rPr>
            </w:pPr>
            <w:r w:rsidRPr="00154BDC">
              <w:rPr>
                <w:b/>
              </w:rPr>
              <w:t xml:space="preserve">Komisyon Başkanı              Başkan Yardımcısı                                           Sözcü                            </w:t>
            </w:r>
          </w:p>
          <w:p w:rsidR="00154BDC" w:rsidRPr="00154BDC" w:rsidRDefault="00154BDC" w:rsidP="003B0CEB">
            <w:pPr>
              <w:pStyle w:val="ListeParagraf"/>
              <w:ind w:left="0"/>
              <w:jc w:val="both"/>
              <w:rPr>
                <w:b/>
              </w:rPr>
            </w:pPr>
          </w:p>
          <w:p w:rsidR="00154BDC" w:rsidRPr="00154BDC" w:rsidRDefault="00154BDC" w:rsidP="003B0CEB">
            <w:pPr>
              <w:pStyle w:val="ListeParagraf"/>
              <w:ind w:left="0"/>
              <w:jc w:val="both"/>
              <w:rPr>
                <w:b/>
              </w:rPr>
            </w:pPr>
          </w:p>
          <w:p w:rsidR="00154BDC" w:rsidRPr="00154BDC" w:rsidRDefault="00154BDC" w:rsidP="003B0CEB">
            <w:pPr>
              <w:pStyle w:val="ListeParagraf"/>
              <w:ind w:left="0"/>
              <w:jc w:val="both"/>
              <w:rPr>
                <w:b/>
              </w:rPr>
            </w:pPr>
          </w:p>
          <w:p w:rsidR="00154BDC" w:rsidRPr="00154BDC" w:rsidRDefault="00154BDC" w:rsidP="003B0CEB">
            <w:pPr>
              <w:pStyle w:val="ListeParagraf"/>
              <w:ind w:left="0"/>
              <w:jc w:val="both"/>
              <w:rPr>
                <w:b/>
              </w:rPr>
            </w:pPr>
          </w:p>
          <w:p w:rsidR="00154BDC" w:rsidRPr="00154BDC" w:rsidRDefault="00154BDC" w:rsidP="003B0CEB">
            <w:pPr>
              <w:pStyle w:val="ListeParagraf"/>
              <w:ind w:left="0"/>
              <w:rPr>
                <w:b/>
              </w:rPr>
            </w:pPr>
            <w:r w:rsidRPr="00154BDC">
              <w:rPr>
                <w:b/>
              </w:rPr>
              <w:t xml:space="preserve">Harun OĞUZ                  Nuri </w:t>
            </w:r>
            <w:proofErr w:type="gramStart"/>
            <w:r w:rsidRPr="00154BDC">
              <w:rPr>
                <w:b/>
              </w:rPr>
              <w:t>KÖKSOY         Hasan</w:t>
            </w:r>
            <w:proofErr w:type="gramEnd"/>
            <w:r w:rsidRPr="00154BDC">
              <w:rPr>
                <w:b/>
              </w:rPr>
              <w:t xml:space="preserve"> GÜLÇİMEN           Azmi ÖZKAN                                  </w:t>
            </w:r>
          </w:p>
          <w:p w:rsidR="00154BDC" w:rsidRPr="00154BDC" w:rsidRDefault="00154BDC" w:rsidP="003B0CEB">
            <w:pPr>
              <w:pStyle w:val="ListeParagraf"/>
              <w:ind w:left="0"/>
            </w:pPr>
            <w:r w:rsidRPr="00154BDC">
              <w:rPr>
                <w:b/>
              </w:rPr>
              <w:t xml:space="preserve">     Üye                                      </w:t>
            </w:r>
            <w:proofErr w:type="spellStart"/>
            <w:r w:rsidRPr="00154BDC">
              <w:rPr>
                <w:b/>
              </w:rPr>
              <w:t>Üye</w:t>
            </w:r>
            <w:proofErr w:type="spellEnd"/>
            <w:r w:rsidRPr="00154BDC">
              <w:rPr>
                <w:b/>
              </w:rPr>
              <w:t xml:space="preserve">                         </w:t>
            </w:r>
            <w:proofErr w:type="spellStart"/>
            <w:r w:rsidRPr="00154BDC">
              <w:rPr>
                <w:b/>
              </w:rPr>
              <w:t>Üye</w:t>
            </w:r>
            <w:proofErr w:type="spellEnd"/>
            <w:r w:rsidRPr="00154BDC">
              <w:rPr>
                <w:b/>
              </w:rPr>
              <w:t xml:space="preserve">                                       </w:t>
            </w:r>
            <w:proofErr w:type="spellStart"/>
            <w:r w:rsidRPr="00154BDC">
              <w:rPr>
                <w:b/>
              </w:rPr>
              <w:t>Üye</w:t>
            </w:r>
            <w:proofErr w:type="spellEnd"/>
            <w:r w:rsidRPr="00154BDC">
              <w:t xml:space="preserve">                                         </w:t>
            </w:r>
          </w:p>
          <w:p w:rsidR="00154BDC" w:rsidRPr="00154BDC" w:rsidRDefault="00154BDC" w:rsidP="003B0CEB">
            <w:pPr>
              <w:pStyle w:val="ListeParagraf"/>
              <w:ind w:left="0"/>
            </w:pPr>
          </w:p>
          <w:p w:rsidR="00154BDC" w:rsidRPr="00154BDC" w:rsidRDefault="00154BDC" w:rsidP="00154BDC">
            <w:pPr>
              <w:pStyle w:val="ListeParagraf"/>
              <w:ind w:left="0"/>
            </w:pPr>
            <w:r w:rsidRPr="00154BDC">
              <w:t xml:space="preserve"> </w:t>
            </w:r>
          </w:p>
        </w:tc>
      </w:tr>
    </w:tbl>
    <w:p w:rsidR="00DA5366" w:rsidRPr="00154BDC" w:rsidRDefault="00DA5366"/>
    <w:sectPr w:rsidR="00DA5366" w:rsidRPr="00154BDC" w:rsidSect="00154BDC">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E1"/>
    <w:rsid w:val="000377E1"/>
    <w:rsid w:val="00154BDC"/>
    <w:rsid w:val="00DA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BDC"/>
    <w:pPr>
      <w:ind w:left="720"/>
      <w:contextualSpacing/>
    </w:pPr>
  </w:style>
  <w:style w:type="paragraph" w:styleId="stbilgi">
    <w:name w:val="header"/>
    <w:basedOn w:val="Normal"/>
    <w:link w:val="stbilgiChar"/>
    <w:unhideWhenUsed/>
    <w:rsid w:val="00154BDC"/>
    <w:pPr>
      <w:tabs>
        <w:tab w:val="center" w:pos="4536"/>
        <w:tab w:val="right" w:pos="9072"/>
      </w:tabs>
    </w:pPr>
  </w:style>
  <w:style w:type="character" w:customStyle="1" w:styleId="stbilgiChar">
    <w:name w:val="Üstbilgi Char"/>
    <w:basedOn w:val="VarsaylanParagrafYazTipi"/>
    <w:link w:val="stbilgi"/>
    <w:rsid w:val="00154BD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BDC"/>
    <w:pPr>
      <w:ind w:left="720"/>
      <w:contextualSpacing/>
    </w:pPr>
  </w:style>
  <w:style w:type="paragraph" w:styleId="stbilgi">
    <w:name w:val="header"/>
    <w:basedOn w:val="Normal"/>
    <w:link w:val="stbilgiChar"/>
    <w:unhideWhenUsed/>
    <w:rsid w:val="00154BDC"/>
    <w:pPr>
      <w:tabs>
        <w:tab w:val="center" w:pos="4536"/>
        <w:tab w:val="right" w:pos="9072"/>
      </w:tabs>
    </w:pPr>
  </w:style>
  <w:style w:type="character" w:customStyle="1" w:styleId="stbilgiChar">
    <w:name w:val="Üstbilgi Char"/>
    <w:basedOn w:val="VarsaylanParagrafYazTipi"/>
    <w:link w:val="stbilgi"/>
    <w:rsid w:val="00154BD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2024-02-04T12:01:00Z</dcterms:created>
  <dcterms:modified xsi:type="dcterms:W3CDTF">2024-02-04T12:02:00Z</dcterms:modified>
</cp:coreProperties>
</file>