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06" w:rsidRDefault="00C03E06" w:rsidP="00C03E06">
      <w:pPr>
        <w:tabs>
          <w:tab w:val="left" w:pos="3285"/>
        </w:tabs>
        <w:jc w:val="center"/>
        <w:rPr>
          <w:b/>
        </w:rPr>
      </w:pPr>
      <w:r>
        <w:rPr>
          <w:b/>
        </w:rPr>
        <w:t>T.C.</w:t>
      </w:r>
    </w:p>
    <w:p w:rsidR="00C03E06" w:rsidRDefault="00C03E06" w:rsidP="00C03E06">
      <w:pPr>
        <w:tabs>
          <w:tab w:val="left" w:pos="3285"/>
        </w:tabs>
        <w:jc w:val="center"/>
        <w:rPr>
          <w:b/>
        </w:rPr>
      </w:pPr>
      <w:r>
        <w:rPr>
          <w:b/>
        </w:rPr>
        <w:t>KIRIKKALE İL ÖZEL İDARESİ</w:t>
      </w:r>
    </w:p>
    <w:p w:rsidR="00C03E06" w:rsidRDefault="00C03E06" w:rsidP="00C03E06">
      <w:pPr>
        <w:tabs>
          <w:tab w:val="left" w:pos="3285"/>
        </w:tabs>
        <w:jc w:val="center"/>
        <w:rPr>
          <w:b/>
        </w:rPr>
      </w:pPr>
      <w:r>
        <w:rPr>
          <w:b/>
        </w:rPr>
        <w:t xml:space="preserve">İL GENEL MECLİSİ </w:t>
      </w:r>
    </w:p>
    <w:p w:rsidR="00C03E06" w:rsidRDefault="00C03E06" w:rsidP="00C03E06">
      <w:pPr>
        <w:tabs>
          <w:tab w:val="left" w:pos="3285"/>
        </w:tabs>
        <w:jc w:val="center"/>
        <w:rPr>
          <w:b/>
        </w:rPr>
      </w:pPr>
      <w:r>
        <w:rPr>
          <w:b/>
        </w:rPr>
        <w:t>İMAR VE BAYINDIRLIK KOMİSYONU</w:t>
      </w:r>
    </w:p>
    <w:p w:rsidR="00B07C6A" w:rsidRDefault="00B07C6A" w:rsidP="00C03E06">
      <w:pPr>
        <w:tabs>
          <w:tab w:val="left" w:pos="3285"/>
        </w:tabs>
        <w:jc w:val="center"/>
        <w:rPr>
          <w:b/>
        </w:rPr>
      </w:pPr>
      <w:bookmarkStart w:id="0" w:name="_GoBack"/>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C03E06" w:rsidTr="00C03E0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03E06" w:rsidRPr="001F5AF9" w:rsidRDefault="00C03E06" w:rsidP="00132277">
            <w:pPr>
              <w:pStyle w:val="stbilgi"/>
              <w:rPr>
                <w:b/>
              </w:rPr>
            </w:pPr>
            <w:r w:rsidRPr="001F5AF9">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C03E06" w:rsidRPr="00B07C6A" w:rsidRDefault="00C03E06" w:rsidP="00132277">
            <w:pPr>
              <w:pStyle w:val="stbilgi"/>
              <w:rPr>
                <w:b/>
              </w:rPr>
            </w:pPr>
            <w:r w:rsidRPr="00B07C6A">
              <w:rPr>
                <w:b/>
              </w:rPr>
              <w:t>Remzi ÖZTÜRK</w:t>
            </w:r>
          </w:p>
        </w:tc>
      </w:tr>
      <w:tr w:rsidR="00C03E06" w:rsidRPr="000462E6" w:rsidTr="00C03E0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03E06" w:rsidRPr="001F5AF9" w:rsidRDefault="00C03E06" w:rsidP="00132277">
            <w:pPr>
              <w:pStyle w:val="stbilgi"/>
              <w:rPr>
                <w:b/>
              </w:rPr>
            </w:pPr>
            <w:r w:rsidRPr="001F5AF9">
              <w:rPr>
                <w:b/>
              </w:rPr>
              <w:t>BAŞKAN YARDIMCISI</w:t>
            </w:r>
          </w:p>
        </w:tc>
        <w:tc>
          <w:tcPr>
            <w:tcW w:w="6945" w:type="dxa"/>
            <w:tcBorders>
              <w:top w:val="single" w:sz="4" w:space="0" w:color="auto"/>
              <w:left w:val="single" w:sz="4" w:space="0" w:color="auto"/>
              <w:bottom w:val="single" w:sz="4" w:space="0" w:color="auto"/>
              <w:right w:val="single" w:sz="4" w:space="0" w:color="auto"/>
            </w:tcBorders>
          </w:tcPr>
          <w:p w:rsidR="00C03E06" w:rsidRPr="00B07C6A" w:rsidRDefault="00C03E06" w:rsidP="00132277">
            <w:pPr>
              <w:pStyle w:val="stbilgi"/>
              <w:rPr>
                <w:b/>
              </w:rPr>
            </w:pPr>
            <w:r w:rsidRPr="00B07C6A">
              <w:rPr>
                <w:b/>
              </w:rPr>
              <w:t>Bilal BOZBAL</w:t>
            </w:r>
          </w:p>
        </w:tc>
      </w:tr>
      <w:tr w:rsidR="00C03E06" w:rsidTr="00C03E06">
        <w:tc>
          <w:tcPr>
            <w:tcW w:w="2802" w:type="dxa"/>
            <w:tcBorders>
              <w:top w:val="single" w:sz="4" w:space="0" w:color="auto"/>
              <w:left w:val="single" w:sz="4" w:space="0" w:color="auto"/>
              <w:bottom w:val="single" w:sz="4" w:space="0" w:color="auto"/>
              <w:right w:val="single" w:sz="4" w:space="0" w:color="auto"/>
            </w:tcBorders>
          </w:tcPr>
          <w:p w:rsidR="00C03E06" w:rsidRPr="001F5AF9" w:rsidRDefault="00C03E06" w:rsidP="00132277">
            <w:pPr>
              <w:tabs>
                <w:tab w:val="left" w:pos="3285"/>
              </w:tabs>
              <w:ind w:right="310"/>
              <w:jc w:val="both"/>
              <w:rPr>
                <w:b/>
              </w:rPr>
            </w:pPr>
          </w:p>
          <w:p w:rsidR="00C03E06" w:rsidRPr="001F5AF9" w:rsidRDefault="00C03E06" w:rsidP="00132277">
            <w:pPr>
              <w:tabs>
                <w:tab w:val="left" w:pos="3285"/>
              </w:tabs>
              <w:ind w:right="310"/>
              <w:jc w:val="both"/>
              <w:rPr>
                <w:b/>
              </w:rPr>
            </w:pPr>
            <w:r w:rsidRPr="001F5AF9">
              <w:rPr>
                <w:b/>
              </w:rPr>
              <w:t xml:space="preserve"> ÜYELER</w:t>
            </w:r>
          </w:p>
        </w:tc>
        <w:tc>
          <w:tcPr>
            <w:tcW w:w="6945" w:type="dxa"/>
            <w:tcBorders>
              <w:top w:val="single" w:sz="4" w:space="0" w:color="auto"/>
              <w:left w:val="single" w:sz="4" w:space="0" w:color="auto"/>
              <w:bottom w:val="single" w:sz="4" w:space="0" w:color="auto"/>
              <w:right w:val="single" w:sz="4" w:space="0" w:color="auto"/>
            </w:tcBorders>
          </w:tcPr>
          <w:p w:rsidR="00B07C6A" w:rsidRDefault="00C03E06" w:rsidP="00B07C6A">
            <w:pPr>
              <w:tabs>
                <w:tab w:val="left" w:pos="3285"/>
              </w:tabs>
              <w:rPr>
                <w:b/>
              </w:rPr>
            </w:pPr>
            <w:r w:rsidRPr="00B07C6A">
              <w:rPr>
                <w:b/>
              </w:rPr>
              <w:t xml:space="preserve">Harun OĞUZ, Hasan ÇOBAN, Nuri KÖKSOY, </w:t>
            </w:r>
          </w:p>
          <w:p w:rsidR="00C03E06" w:rsidRPr="00B07C6A" w:rsidRDefault="00C03E06" w:rsidP="00B07C6A">
            <w:pPr>
              <w:tabs>
                <w:tab w:val="left" w:pos="3285"/>
              </w:tabs>
              <w:rPr>
                <w:b/>
              </w:rPr>
            </w:pPr>
            <w:r w:rsidRPr="00B07C6A">
              <w:rPr>
                <w:b/>
              </w:rPr>
              <w:t>Hasan GÜLÇİMEN, Azmi ÖZKAN</w:t>
            </w:r>
          </w:p>
        </w:tc>
      </w:tr>
      <w:tr w:rsidR="00C03E06" w:rsidTr="00C03E0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03E06" w:rsidRPr="001F5AF9" w:rsidRDefault="00C03E06" w:rsidP="00B07C6A">
            <w:pPr>
              <w:tabs>
                <w:tab w:val="left" w:pos="3285"/>
              </w:tabs>
              <w:rPr>
                <w:b/>
              </w:rPr>
            </w:pPr>
            <w:r w:rsidRPr="001F5AF9">
              <w:rPr>
                <w:b/>
              </w:rPr>
              <w:t>TEKLİFİN KONUSU</w:t>
            </w:r>
          </w:p>
        </w:tc>
        <w:tc>
          <w:tcPr>
            <w:tcW w:w="6945" w:type="dxa"/>
            <w:tcBorders>
              <w:top w:val="single" w:sz="4" w:space="0" w:color="auto"/>
              <w:left w:val="single" w:sz="4" w:space="0" w:color="auto"/>
              <w:bottom w:val="single" w:sz="4" w:space="0" w:color="auto"/>
              <w:right w:val="single" w:sz="4" w:space="0" w:color="auto"/>
            </w:tcBorders>
            <w:vAlign w:val="center"/>
          </w:tcPr>
          <w:p w:rsidR="00C03E06" w:rsidRPr="00B07C6A" w:rsidRDefault="00C03E06" w:rsidP="00132277">
            <w:pPr>
              <w:tabs>
                <w:tab w:val="left" w:pos="3285"/>
              </w:tabs>
              <w:rPr>
                <w:b/>
                <w:u w:val="single"/>
              </w:rPr>
            </w:pPr>
            <w:r w:rsidRPr="00B07C6A">
              <w:rPr>
                <w:b/>
              </w:rPr>
              <w:t>Köy Konakları Bakım Onarımı</w:t>
            </w:r>
          </w:p>
        </w:tc>
      </w:tr>
    </w:tbl>
    <w:p w:rsidR="00C03E06" w:rsidRDefault="00C03E06" w:rsidP="00C03E0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C03E06" w:rsidTr="00132277">
        <w:trPr>
          <w:trHeight w:val="6210"/>
        </w:trPr>
        <w:tc>
          <w:tcPr>
            <w:tcW w:w="10281" w:type="dxa"/>
            <w:tcBorders>
              <w:top w:val="single" w:sz="4" w:space="0" w:color="auto"/>
              <w:left w:val="single" w:sz="4" w:space="0" w:color="auto"/>
              <w:bottom w:val="single" w:sz="4" w:space="0" w:color="auto"/>
              <w:right w:val="single" w:sz="4" w:space="0" w:color="auto"/>
            </w:tcBorders>
          </w:tcPr>
          <w:p w:rsidR="00C03E06" w:rsidRDefault="00C03E06" w:rsidP="00132277">
            <w:pPr>
              <w:pStyle w:val="ListeParagraf"/>
              <w:ind w:left="0"/>
              <w:jc w:val="both"/>
              <w:rPr>
                <w:sz w:val="26"/>
                <w:szCs w:val="26"/>
              </w:rPr>
            </w:pPr>
            <w:r>
              <w:rPr>
                <w:sz w:val="26"/>
                <w:szCs w:val="26"/>
              </w:rPr>
              <w:t xml:space="preserve">        </w:t>
            </w:r>
          </w:p>
          <w:p w:rsidR="00C03E06" w:rsidRDefault="00C03E06" w:rsidP="00132277">
            <w:pPr>
              <w:pStyle w:val="ListeParagraf"/>
              <w:ind w:left="0"/>
              <w:jc w:val="both"/>
              <w:rPr>
                <w:sz w:val="26"/>
                <w:szCs w:val="26"/>
              </w:rPr>
            </w:pPr>
            <w:r>
              <w:rPr>
                <w:sz w:val="26"/>
                <w:szCs w:val="26"/>
              </w:rPr>
              <w:t xml:space="preserve">     </w:t>
            </w:r>
          </w:p>
          <w:p w:rsidR="00C03E06" w:rsidRPr="00D35332" w:rsidRDefault="00C03E06" w:rsidP="00132277">
            <w:pPr>
              <w:pStyle w:val="ListeParagraf"/>
              <w:ind w:left="0"/>
              <w:jc w:val="both"/>
            </w:pPr>
            <w:r w:rsidRPr="00D35332">
              <w:t xml:space="preserve">     İl Genel Meclisi Üyeleri tarafından verilen önergede</w:t>
            </w:r>
            <w:r>
              <w:t>,</w:t>
            </w:r>
            <w:r w:rsidRPr="00D35332">
              <w:t xml:space="preserve"> Karakeçili ve </w:t>
            </w:r>
            <w:proofErr w:type="spellStart"/>
            <w:r w:rsidRPr="00D35332">
              <w:t>Bahşılı</w:t>
            </w:r>
            <w:proofErr w:type="spellEnd"/>
            <w:r w:rsidRPr="00D35332">
              <w:t xml:space="preserve"> İlçelerine bağlı Köylerde bulunan Köy Konakları bakım onarımı hakkında çalışma yapılması istenmiş</w:t>
            </w:r>
            <w:r>
              <w:t>,</w:t>
            </w:r>
            <w:r w:rsidRPr="00D35332">
              <w:t xml:space="preserve"> talep İl Genel Meclisi gündemine alındıktan sonra Komisyonumuza havale edilmiştir. Komisyonumuz 11-22 Mart 2024 tarihleri arasında 10 iş günü toplanarak çalışmasını tamamlamıştır.</w:t>
            </w:r>
          </w:p>
          <w:p w:rsidR="00C03E06" w:rsidRPr="00D35332" w:rsidRDefault="00C03E06" w:rsidP="00132277">
            <w:pPr>
              <w:pStyle w:val="ListeParagraf"/>
              <w:ind w:left="0"/>
              <w:jc w:val="both"/>
            </w:pPr>
          </w:p>
          <w:p w:rsidR="00C03E06" w:rsidRPr="00D35332" w:rsidRDefault="00C03E06" w:rsidP="00132277">
            <w:pPr>
              <w:pStyle w:val="ListeParagraf"/>
              <w:ind w:left="0"/>
              <w:jc w:val="both"/>
            </w:pPr>
            <w:r w:rsidRPr="00D35332">
              <w:t xml:space="preserve">      İl Özel İdare Yasası ve İl Genel Meclisi Çalışma Yönetmeliği kapsamında verilen önergede; Karakeçili İlçesine bağlı Köyleri ile </w:t>
            </w:r>
            <w:proofErr w:type="spellStart"/>
            <w:r w:rsidRPr="00D35332">
              <w:t>Bahşılı</w:t>
            </w:r>
            <w:proofErr w:type="spellEnd"/>
            <w:r w:rsidRPr="00D35332">
              <w:t xml:space="preserve"> İlçesin</w:t>
            </w:r>
            <w:r>
              <w:t>e</w:t>
            </w:r>
            <w:r w:rsidRPr="00D35332">
              <w:t xml:space="preserve"> bağlı Köylerde bulunan Köy Konaklarının tamir bakım onarımı için ihtiyaçların belirlenmesi ve İl Genel Meclisinin bilgilendirilmesi istenmiştir. Talep gereği adı geçen İlçelerimizde bulunan Köy konaklarında incelemeler yapılmıştır. Köy konaklarının uzun yıllar önce yapıldığı, tamir bakım onarın ve çevre düzenlemesine ihtiyaç olduğu anlaşılmış olup, ancak İl Özel İdaresine ait 2024 yılı bütçesinde Köy Konaklarına ayrılan her hangi bir ödenek ve planlamanın bulunmadığı, önümüzdeki yıl bütçe çalışmalarında talebin dikkate alınması hususunda görüş birliğine varılmıştır.</w:t>
            </w:r>
          </w:p>
          <w:p w:rsidR="00C03E06" w:rsidRPr="00D35332" w:rsidRDefault="00C03E06" w:rsidP="00132277">
            <w:pPr>
              <w:pStyle w:val="ListeParagraf"/>
              <w:ind w:left="0"/>
              <w:jc w:val="both"/>
            </w:pPr>
            <w:r w:rsidRPr="00D35332">
              <w:t xml:space="preserve">     </w:t>
            </w:r>
          </w:p>
          <w:p w:rsidR="00C03E06" w:rsidRPr="00D35332" w:rsidRDefault="00C03E06" w:rsidP="00132277">
            <w:pPr>
              <w:pStyle w:val="ListeParagraf"/>
              <w:ind w:left="0"/>
              <w:jc w:val="both"/>
            </w:pPr>
            <w:r w:rsidRPr="00D35332">
              <w:t xml:space="preserve">    5302 Sayılı yasanın16. 18. Maddesi ve İl Genel Meclisi Çalışma Yönetmeliğinin 20.Manaddesi kapsamında yapılan çalışma rapora İl Genel Meclisinin bilgi ve takdirlerine arz olunur.</w:t>
            </w:r>
          </w:p>
          <w:p w:rsidR="00C03E06" w:rsidRDefault="00C03E06" w:rsidP="00132277">
            <w:pPr>
              <w:pStyle w:val="ListeParagraf"/>
              <w:ind w:left="0"/>
              <w:jc w:val="both"/>
            </w:pPr>
            <w:r w:rsidRPr="00D35332">
              <w:t xml:space="preserve"> </w:t>
            </w:r>
          </w:p>
          <w:p w:rsidR="00C03E06"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jc w:val="both"/>
            </w:pPr>
            <w:r w:rsidRPr="00D35332">
              <w:t>Remzi ÖZTÜRK                   Bilal BOZBAL                                     Hasan ÇOBAN</w:t>
            </w:r>
          </w:p>
          <w:p w:rsidR="00C03E06" w:rsidRPr="00D35332" w:rsidRDefault="00C03E06" w:rsidP="00132277">
            <w:pPr>
              <w:pStyle w:val="ListeParagraf"/>
              <w:ind w:left="0"/>
              <w:jc w:val="both"/>
            </w:pPr>
            <w:r w:rsidRPr="00D35332">
              <w:t xml:space="preserve">Komisyon Başkanı              Başkan Yardımcısı                                           Sözcü                            </w:t>
            </w:r>
          </w:p>
          <w:p w:rsidR="00C03E06" w:rsidRPr="00D35332" w:rsidRDefault="00C03E06" w:rsidP="00132277">
            <w:pPr>
              <w:pStyle w:val="ListeParagraf"/>
              <w:ind w:left="0"/>
              <w:jc w:val="both"/>
            </w:pPr>
          </w:p>
          <w:p w:rsidR="00C03E06" w:rsidRDefault="00C03E06" w:rsidP="00132277">
            <w:pPr>
              <w:pStyle w:val="ListeParagraf"/>
              <w:ind w:left="0"/>
              <w:jc w:val="both"/>
            </w:pPr>
          </w:p>
          <w:p w:rsidR="00C03E06" w:rsidRDefault="00C03E06" w:rsidP="00132277">
            <w:pPr>
              <w:pStyle w:val="ListeParagraf"/>
              <w:ind w:left="0"/>
              <w:jc w:val="both"/>
            </w:pPr>
          </w:p>
          <w:p w:rsidR="00C03E06"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jc w:val="both"/>
            </w:pPr>
          </w:p>
          <w:p w:rsidR="00C03E06" w:rsidRPr="00D35332" w:rsidRDefault="00C03E06" w:rsidP="00132277">
            <w:pPr>
              <w:pStyle w:val="ListeParagraf"/>
              <w:ind w:left="0"/>
            </w:pPr>
            <w:r w:rsidRPr="00D35332">
              <w:t xml:space="preserve">Harun OĞUZ                  Nuri </w:t>
            </w:r>
            <w:proofErr w:type="gramStart"/>
            <w:r w:rsidRPr="00D35332">
              <w:t>KÖKSOY         Hasan</w:t>
            </w:r>
            <w:proofErr w:type="gramEnd"/>
            <w:r w:rsidRPr="00D35332">
              <w:t xml:space="preserve"> GÜLÇİMEN           Azmi ÖZKAN                                  </w:t>
            </w:r>
          </w:p>
          <w:p w:rsidR="00C03E06" w:rsidRPr="00D35332" w:rsidRDefault="00C03E06" w:rsidP="00132277">
            <w:pPr>
              <w:pStyle w:val="ListeParagraf"/>
              <w:ind w:left="0"/>
            </w:pPr>
            <w:r w:rsidRPr="00D35332">
              <w:t xml:space="preserve">     Üye                                      </w:t>
            </w:r>
            <w:proofErr w:type="spellStart"/>
            <w:r w:rsidRPr="00D35332">
              <w:t>Üye</w:t>
            </w:r>
            <w:proofErr w:type="spellEnd"/>
            <w:r w:rsidRPr="00D35332">
              <w:t xml:space="preserve">                         </w:t>
            </w:r>
            <w:proofErr w:type="spellStart"/>
            <w:r w:rsidRPr="00D35332">
              <w:t>Üye</w:t>
            </w:r>
            <w:proofErr w:type="spellEnd"/>
            <w:r w:rsidRPr="00D35332">
              <w:t xml:space="preserve">                                       </w:t>
            </w:r>
            <w:proofErr w:type="spellStart"/>
            <w:r w:rsidRPr="00D35332">
              <w:t>Üye</w:t>
            </w:r>
            <w:proofErr w:type="spellEnd"/>
            <w:r w:rsidRPr="00D35332">
              <w:t xml:space="preserve">                                         </w:t>
            </w:r>
          </w:p>
          <w:p w:rsidR="00C03E06" w:rsidRPr="00D35332" w:rsidRDefault="00C03E06" w:rsidP="00132277">
            <w:pPr>
              <w:pStyle w:val="ListeParagraf"/>
              <w:ind w:left="0"/>
            </w:pPr>
          </w:p>
          <w:p w:rsidR="00C03E06" w:rsidRPr="00D35332" w:rsidRDefault="00C03E06" w:rsidP="00132277">
            <w:pPr>
              <w:pStyle w:val="ListeParagraf"/>
              <w:ind w:left="0"/>
            </w:pPr>
            <w:r w:rsidRPr="00D35332">
              <w:t xml:space="preserve"> </w:t>
            </w:r>
          </w:p>
          <w:p w:rsidR="00C03E06" w:rsidRPr="00D35332" w:rsidRDefault="00C03E06" w:rsidP="00132277">
            <w:pPr>
              <w:pStyle w:val="ListeParagraf"/>
              <w:ind w:left="0"/>
            </w:pPr>
          </w:p>
          <w:p w:rsidR="00C03E06" w:rsidRPr="00D35332" w:rsidRDefault="00C03E06" w:rsidP="00132277">
            <w:pPr>
              <w:pStyle w:val="ListeParagraf"/>
              <w:ind w:left="0"/>
            </w:pPr>
          </w:p>
          <w:p w:rsidR="00C03E06" w:rsidRDefault="00C03E06" w:rsidP="00132277">
            <w:pPr>
              <w:pStyle w:val="ListeParagraf"/>
              <w:ind w:left="0"/>
            </w:pPr>
          </w:p>
        </w:tc>
      </w:tr>
    </w:tbl>
    <w:p w:rsidR="005B0606" w:rsidRDefault="005B0606"/>
    <w:sectPr w:rsidR="005B0606" w:rsidSect="00C03E06">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C5"/>
    <w:rsid w:val="005B0606"/>
    <w:rsid w:val="00B07C6A"/>
    <w:rsid w:val="00C03E06"/>
    <w:rsid w:val="00D8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3E06"/>
    <w:pPr>
      <w:ind w:left="720"/>
      <w:contextualSpacing/>
    </w:pPr>
  </w:style>
  <w:style w:type="paragraph" w:styleId="stbilgi">
    <w:name w:val="header"/>
    <w:basedOn w:val="Normal"/>
    <w:link w:val="stbilgiChar"/>
    <w:unhideWhenUsed/>
    <w:rsid w:val="00C03E06"/>
    <w:pPr>
      <w:tabs>
        <w:tab w:val="center" w:pos="4536"/>
        <w:tab w:val="right" w:pos="9072"/>
      </w:tabs>
    </w:pPr>
  </w:style>
  <w:style w:type="character" w:customStyle="1" w:styleId="stbilgiChar">
    <w:name w:val="Üstbilgi Char"/>
    <w:basedOn w:val="VarsaylanParagrafYazTipi"/>
    <w:link w:val="stbilgi"/>
    <w:rsid w:val="00C03E0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3E06"/>
    <w:pPr>
      <w:ind w:left="720"/>
      <w:contextualSpacing/>
    </w:pPr>
  </w:style>
  <w:style w:type="paragraph" w:styleId="stbilgi">
    <w:name w:val="header"/>
    <w:basedOn w:val="Normal"/>
    <w:link w:val="stbilgiChar"/>
    <w:unhideWhenUsed/>
    <w:rsid w:val="00C03E06"/>
    <w:pPr>
      <w:tabs>
        <w:tab w:val="center" w:pos="4536"/>
        <w:tab w:val="right" w:pos="9072"/>
      </w:tabs>
    </w:pPr>
  </w:style>
  <w:style w:type="character" w:customStyle="1" w:styleId="stbilgiChar">
    <w:name w:val="Üstbilgi Char"/>
    <w:basedOn w:val="VarsaylanParagrafYazTipi"/>
    <w:link w:val="stbilgi"/>
    <w:rsid w:val="00C03E0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2024-04-26T07:07:00Z</dcterms:created>
  <dcterms:modified xsi:type="dcterms:W3CDTF">2024-04-26T08:37:00Z</dcterms:modified>
</cp:coreProperties>
</file>