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3FE" w:rsidRPr="004313FE" w:rsidRDefault="004313FE" w:rsidP="004313FE">
      <w:pPr>
        <w:tabs>
          <w:tab w:val="left" w:pos="3285"/>
        </w:tabs>
        <w:jc w:val="center"/>
        <w:rPr>
          <w:b/>
        </w:rPr>
      </w:pPr>
      <w:r w:rsidRPr="004313FE">
        <w:rPr>
          <w:b/>
        </w:rPr>
        <w:t>T.C.</w:t>
      </w:r>
    </w:p>
    <w:p w:rsidR="004313FE" w:rsidRPr="004313FE" w:rsidRDefault="004313FE" w:rsidP="004313FE">
      <w:pPr>
        <w:tabs>
          <w:tab w:val="left" w:pos="3285"/>
        </w:tabs>
        <w:jc w:val="center"/>
        <w:rPr>
          <w:b/>
        </w:rPr>
      </w:pPr>
      <w:r w:rsidRPr="004313FE">
        <w:rPr>
          <w:b/>
        </w:rPr>
        <w:t>KIRIKKALE İL ÖZEL İDARESİ</w:t>
      </w:r>
    </w:p>
    <w:p w:rsidR="004313FE" w:rsidRPr="004313FE" w:rsidRDefault="004313FE" w:rsidP="004313FE">
      <w:pPr>
        <w:tabs>
          <w:tab w:val="left" w:pos="3285"/>
        </w:tabs>
        <w:jc w:val="center"/>
        <w:rPr>
          <w:b/>
        </w:rPr>
      </w:pPr>
      <w:r w:rsidRPr="004313FE">
        <w:rPr>
          <w:b/>
        </w:rPr>
        <w:t xml:space="preserve">İL GENEL MECLİSİ </w:t>
      </w:r>
    </w:p>
    <w:p w:rsidR="004313FE" w:rsidRPr="004313FE" w:rsidRDefault="004313FE" w:rsidP="004313FE">
      <w:pPr>
        <w:tabs>
          <w:tab w:val="left" w:pos="3285"/>
        </w:tabs>
        <w:jc w:val="center"/>
        <w:rPr>
          <w:b/>
        </w:rPr>
      </w:pPr>
      <w:r w:rsidRPr="004313FE">
        <w:rPr>
          <w:b/>
        </w:rPr>
        <w:t>PLAN VE BÜTÇE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4313FE" w:rsidRPr="004313FE" w:rsidTr="00995C41">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4313FE" w:rsidRPr="004313FE" w:rsidRDefault="004313FE" w:rsidP="00995C41">
            <w:pPr>
              <w:pStyle w:val="stbilgi"/>
              <w:rPr>
                <w:b/>
              </w:rPr>
            </w:pPr>
            <w:r w:rsidRPr="004313FE">
              <w:rPr>
                <w:b/>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4313FE" w:rsidRPr="004313FE" w:rsidRDefault="004313FE" w:rsidP="00995C41">
            <w:pPr>
              <w:pStyle w:val="stbilgi"/>
              <w:rPr>
                <w:b/>
              </w:rPr>
            </w:pPr>
            <w:r w:rsidRPr="004313FE">
              <w:rPr>
                <w:b/>
              </w:rPr>
              <w:t>Hilmi ŞEN</w:t>
            </w:r>
          </w:p>
        </w:tc>
      </w:tr>
      <w:tr w:rsidR="004313FE" w:rsidRPr="004313FE" w:rsidTr="00995C41">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4313FE" w:rsidRPr="004313FE" w:rsidRDefault="004313FE" w:rsidP="00995C41">
            <w:pPr>
              <w:pStyle w:val="stbilgi"/>
              <w:rPr>
                <w:b/>
              </w:rPr>
            </w:pPr>
            <w:r w:rsidRPr="004313FE">
              <w:rPr>
                <w:b/>
              </w:rPr>
              <w:t>BAŞKAN VEKİLİ</w:t>
            </w:r>
          </w:p>
        </w:tc>
        <w:tc>
          <w:tcPr>
            <w:tcW w:w="7371" w:type="dxa"/>
            <w:tcBorders>
              <w:top w:val="single" w:sz="4" w:space="0" w:color="auto"/>
              <w:left w:val="single" w:sz="4" w:space="0" w:color="auto"/>
              <w:bottom w:val="single" w:sz="4" w:space="0" w:color="auto"/>
              <w:right w:val="single" w:sz="4" w:space="0" w:color="auto"/>
            </w:tcBorders>
          </w:tcPr>
          <w:p w:rsidR="004313FE" w:rsidRPr="004313FE" w:rsidRDefault="004313FE" w:rsidP="00995C41">
            <w:pPr>
              <w:pStyle w:val="stbilgi"/>
              <w:rPr>
                <w:b/>
              </w:rPr>
            </w:pPr>
            <w:r w:rsidRPr="004313FE">
              <w:rPr>
                <w:b/>
              </w:rPr>
              <w:t>Şükrü EVCİ</w:t>
            </w:r>
          </w:p>
        </w:tc>
      </w:tr>
      <w:tr w:rsidR="004313FE" w:rsidRPr="004313FE" w:rsidTr="00995C41">
        <w:tc>
          <w:tcPr>
            <w:tcW w:w="2802" w:type="dxa"/>
            <w:tcBorders>
              <w:top w:val="single" w:sz="4" w:space="0" w:color="auto"/>
              <w:left w:val="single" w:sz="4" w:space="0" w:color="auto"/>
              <w:bottom w:val="single" w:sz="4" w:space="0" w:color="auto"/>
              <w:right w:val="single" w:sz="4" w:space="0" w:color="auto"/>
            </w:tcBorders>
          </w:tcPr>
          <w:p w:rsidR="004313FE" w:rsidRPr="004313FE" w:rsidRDefault="004313FE" w:rsidP="00995C41">
            <w:pPr>
              <w:tabs>
                <w:tab w:val="left" w:pos="3285"/>
              </w:tabs>
              <w:ind w:right="310"/>
              <w:jc w:val="both"/>
              <w:rPr>
                <w:b/>
              </w:rPr>
            </w:pPr>
            <w:r w:rsidRPr="004313FE">
              <w:rPr>
                <w:b/>
              </w:rPr>
              <w:t>ÜYELER</w:t>
            </w:r>
          </w:p>
        </w:tc>
        <w:tc>
          <w:tcPr>
            <w:tcW w:w="7371" w:type="dxa"/>
            <w:tcBorders>
              <w:top w:val="single" w:sz="4" w:space="0" w:color="auto"/>
              <w:left w:val="single" w:sz="4" w:space="0" w:color="auto"/>
              <w:bottom w:val="single" w:sz="4" w:space="0" w:color="auto"/>
              <w:right w:val="single" w:sz="4" w:space="0" w:color="auto"/>
            </w:tcBorders>
          </w:tcPr>
          <w:p w:rsidR="004313FE" w:rsidRDefault="004313FE" w:rsidP="00995C41">
            <w:pPr>
              <w:tabs>
                <w:tab w:val="left" w:pos="3285"/>
              </w:tabs>
              <w:rPr>
                <w:b/>
              </w:rPr>
            </w:pPr>
            <w:r w:rsidRPr="004313FE">
              <w:rPr>
                <w:b/>
              </w:rPr>
              <w:t>Alper ÖZGÜ</w:t>
            </w:r>
            <w:r w:rsidRPr="004313FE">
              <w:rPr>
                <w:b/>
              </w:rPr>
              <w:t>,</w:t>
            </w:r>
            <w:r w:rsidRPr="004313FE">
              <w:rPr>
                <w:b/>
              </w:rPr>
              <w:t xml:space="preserve"> Hamza KUTLUCA, Hüseyin ULUYÜREK, </w:t>
            </w:r>
          </w:p>
          <w:p w:rsidR="004313FE" w:rsidRPr="004313FE" w:rsidRDefault="004313FE" w:rsidP="00995C41">
            <w:pPr>
              <w:tabs>
                <w:tab w:val="left" w:pos="3285"/>
              </w:tabs>
              <w:rPr>
                <w:b/>
              </w:rPr>
            </w:pPr>
            <w:r w:rsidRPr="004313FE">
              <w:rPr>
                <w:b/>
              </w:rPr>
              <w:t>Muhsin YAKUT, İlyas CANÖZ</w:t>
            </w:r>
          </w:p>
        </w:tc>
      </w:tr>
      <w:tr w:rsidR="004313FE" w:rsidRPr="004313FE" w:rsidTr="00995C41">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4313FE" w:rsidRPr="004313FE" w:rsidRDefault="004313FE" w:rsidP="00995C41">
            <w:pPr>
              <w:tabs>
                <w:tab w:val="left" w:pos="3285"/>
              </w:tabs>
              <w:rPr>
                <w:b/>
              </w:rPr>
            </w:pPr>
            <w:r w:rsidRPr="004313FE">
              <w:rPr>
                <w:b/>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4313FE" w:rsidRPr="004313FE" w:rsidRDefault="004313FE" w:rsidP="00995C41">
            <w:pPr>
              <w:tabs>
                <w:tab w:val="left" w:pos="3285"/>
              </w:tabs>
              <w:rPr>
                <w:b/>
              </w:rPr>
            </w:pPr>
            <w:r w:rsidRPr="004313FE">
              <w:rPr>
                <w:b/>
              </w:rPr>
              <w:t>Ödenek talebi, bakım onarım, güneş enerji sistemi</w:t>
            </w:r>
          </w:p>
        </w:tc>
      </w:tr>
      <w:tr w:rsidR="004313FE" w:rsidRPr="004313FE" w:rsidTr="00995C41">
        <w:tc>
          <w:tcPr>
            <w:tcW w:w="2802" w:type="dxa"/>
            <w:tcBorders>
              <w:top w:val="single" w:sz="4" w:space="0" w:color="auto"/>
              <w:left w:val="single" w:sz="4" w:space="0" w:color="auto"/>
              <w:bottom w:val="single" w:sz="4" w:space="0" w:color="auto"/>
              <w:right w:val="single" w:sz="4" w:space="0" w:color="auto"/>
            </w:tcBorders>
            <w:hideMark/>
          </w:tcPr>
          <w:p w:rsidR="004313FE" w:rsidRPr="004313FE" w:rsidRDefault="004313FE" w:rsidP="00995C41">
            <w:pPr>
              <w:tabs>
                <w:tab w:val="left" w:pos="3285"/>
              </w:tabs>
              <w:rPr>
                <w:b/>
              </w:rPr>
            </w:pPr>
            <w:r w:rsidRPr="004313FE">
              <w:rPr>
                <w:b/>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4313FE" w:rsidRPr="004313FE" w:rsidRDefault="004313FE" w:rsidP="00995C41">
            <w:pPr>
              <w:tabs>
                <w:tab w:val="left" w:pos="3285"/>
              </w:tabs>
              <w:rPr>
                <w:b/>
              </w:rPr>
            </w:pPr>
            <w:r w:rsidRPr="004313FE">
              <w:rPr>
                <w:b/>
              </w:rPr>
              <w:t>Temmuz Ayı Oturumları</w:t>
            </w:r>
          </w:p>
        </w:tc>
      </w:tr>
    </w:tbl>
    <w:p w:rsidR="004313FE" w:rsidRPr="004313FE" w:rsidRDefault="004313FE" w:rsidP="004313FE">
      <w:pPr>
        <w:tabs>
          <w:tab w:val="left" w:pos="3285"/>
        </w:tabs>
        <w:jc w:val="center"/>
        <w:rPr>
          <w:b/>
        </w:rPr>
      </w:pPr>
      <w:r w:rsidRPr="004313FE">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4313FE" w:rsidRPr="004313FE" w:rsidTr="00995C41">
        <w:trPr>
          <w:trHeight w:val="6288"/>
        </w:trPr>
        <w:tc>
          <w:tcPr>
            <w:tcW w:w="10760" w:type="dxa"/>
            <w:tcBorders>
              <w:bottom w:val="single" w:sz="4" w:space="0" w:color="auto"/>
            </w:tcBorders>
          </w:tcPr>
          <w:p w:rsidR="004313FE" w:rsidRPr="004313FE" w:rsidRDefault="004313FE" w:rsidP="00995C41">
            <w:pPr>
              <w:jc w:val="both"/>
            </w:pPr>
            <w:r w:rsidRPr="004313FE">
              <w:t xml:space="preserve">             İl Özel İdare Yasası ve İl Genel Meclisi Çalışma Yönetmeliğinin ilgili maddelerine göre İl Genel Meclisinin Temmuz ayı oturumlarında İl Genel Meclisi Üyelerince gündeme getirilen ödenek talebi, bina bakım onarımı ve güneş enerji sistemine ait teklifler Komisyonumuza havale edilmiştir. Komisyonumuz 10-11-12-13-14 Temmuz 2023 tarihinde toplanarak teklifler üzerindeki çalışmasını </w:t>
            </w:r>
            <w:r w:rsidRPr="004313FE">
              <w:t>tamamlamış rapor</w:t>
            </w:r>
            <w:r w:rsidRPr="004313FE">
              <w:t xml:space="preserve"> aşağıya çıkarılmıştır.</w:t>
            </w:r>
          </w:p>
          <w:p w:rsidR="004313FE" w:rsidRPr="004313FE" w:rsidRDefault="004313FE" w:rsidP="00995C41">
            <w:pPr>
              <w:jc w:val="both"/>
            </w:pPr>
            <w:r w:rsidRPr="004313FE">
              <w:t xml:space="preserve">           İl Özel İdaresi sorumluluk alanında bulunan Köylerin ortak kullanımında olan alt yapı, bina bakım onarımı, Köylere yardım ve Köylerde ihtiyaçların giderilmesi İl Genel Meclisi Üyelerince verilen önergelerle gündeme getirilerek karara bağlanabilmektedir. </w:t>
            </w:r>
          </w:p>
          <w:p w:rsidR="004313FE" w:rsidRPr="004313FE" w:rsidRDefault="004313FE" w:rsidP="00995C41">
            <w:pPr>
              <w:jc w:val="both"/>
            </w:pPr>
            <w:r w:rsidRPr="004313FE">
              <w:t xml:space="preserve">            Bu kapsamda verilen önergelerde; Balışeyh İlçesine bağlı </w:t>
            </w:r>
            <w:proofErr w:type="spellStart"/>
            <w:r w:rsidRPr="004313FE">
              <w:t>Aşağıkarakısık</w:t>
            </w:r>
            <w:proofErr w:type="spellEnd"/>
            <w:r w:rsidRPr="004313FE">
              <w:t xml:space="preserve"> Köyü içme suyu pompasının tamir bakımı için 40.000,00-TL, Karakeçili İlçesi </w:t>
            </w:r>
            <w:proofErr w:type="spellStart"/>
            <w:r>
              <w:t>Sulu</w:t>
            </w:r>
            <w:r w:rsidRPr="004313FE">
              <w:t>bük</w:t>
            </w:r>
            <w:proofErr w:type="spellEnd"/>
            <w:r w:rsidRPr="004313FE">
              <w:t xml:space="preserve"> ve </w:t>
            </w:r>
            <w:proofErr w:type="spellStart"/>
            <w:r w:rsidRPr="004313FE">
              <w:t>Akkoşan</w:t>
            </w:r>
            <w:proofErr w:type="spellEnd"/>
            <w:r w:rsidRPr="004313FE">
              <w:t xml:space="preserve"> Köyleri Köy Konakları bakım onarımı için 200.000,00-TL. </w:t>
            </w:r>
            <w:proofErr w:type="gramStart"/>
            <w:r w:rsidRPr="004313FE">
              <w:t>ödenek</w:t>
            </w:r>
            <w:proofErr w:type="gramEnd"/>
            <w:r w:rsidRPr="004313FE">
              <w:t xml:space="preserve"> talebi, Keskin İlçesine Bağlı Köprü Köyü Eski Belediye Hizmet Binasının Bakım Oramı yapılarak Köy Konağı olarak kullanılması, Balışeyh İlçesine bağlı </w:t>
            </w:r>
            <w:proofErr w:type="spellStart"/>
            <w:r w:rsidRPr="004313FE">
              <w:t>Ulaklı</w:t>
            </w:r>
            <w:proofErr w:type="spellEnd"/>
            <w:r w:rsidRPr="004313FE">
              <w:t xml:space="preserve"> Köy Okulunda gerekli tamir bakım onarım yapılarak Köy yararına kullanılması, Keskin İlçesine bağlı Köprü Köyünde içme suyunda yaşanan enerji bedelinin ödenemediği için sistemin Güneş Enerjili sisteme dönüştürülmesi ve Sulakyurt İlçesine bağlı Köyler için gelen ödeneklerin havuz sisteminden çıkartılarak Sulakyurt Köylere Hizmet Götürme Birliğine aktarılarak, hizmetlerin Birlikler tarafından yürütülmesine ait teklifler değerlendirilmiş ve yerinde incelemeler yapılarak yetkililerden bilgiler alınmıştır. Komisyon olarak yapılan değerlendirme ve alınan kararlar aşağıdaki gibidir.</w:t>
            </w:r>
          </w:p>
          <w:p w:rsidR="004313FE" w:rsidRPr="004313FE" w:rsidRDefault="004313FE" w:rsidP="00995C41">
            <w:pPr>
              <w:jc w:val="both"/>
            </w:pPr>
          </w:p>
          <w:p w:rsidR="004313FE" w:rsidRPr="004313FE" w:rsidRDefault="004313FE" w:rsidP="00995C41">
            <w:pPr>
              <w:jc w:val="both"/>
            </w:pPr>
            <w:r w:rsidRPr="004313FE">
              <w:t xml:space="preserve">            1-İlimiz Balışeyh İlçesine bağlı </w:t>
            </w:r>
            <w:proofErr w:type="spellStart"/>
            <w:r w:rsidRPr="004313FE">
              <w:t>Karakısık</w:t>
            </w:r>
            <w:proofErr w:type="spellEnd"/>
            <w:r w:rsidRPr="004313FE">
              <w:t xml:space="preserve"> Köyü içme suyu sistemine ait su pompasının sık sık arıza verdiği ve köy </w:t>
            </w:r>
            <w:proofErr w:type="gramStart"/>
            <w:r w:rsidRPr="004313FE">
              <w:t>imkanlarıyla</w:t>
            </w:r>
            <w:proofErr w:type="gramEnd"/>
            <w:r w:rsidRPr="004313FE">
              <w:t xml:space="preserve"> yapılarak hizmetin yürütüldüğü, ancak yeniden arızalanan içme suyu pompasının tamir bakımı için Köy imkanları yeterli gelmediğinden, İl Özel İdare Bütçesi Köylere Yardım Bölümünden 40.000,00-TL. </w:t>
            </w:r>
            <w:proofErr w:type="gramStart"/>
            <w:r w:rsidRPr="004313FE">
              <w:t>ödeneğin</w:t>
            </w:r>
            <w:proofErr w:type="gramEnd"/>
            <w:r w:rsidRPr="004313FE">
              <w:t xml:space="preserve"> Balışeyh Köylere Hizmet Götürme Birliğine aktarılmasına,</w:t>
            </w:r>
          </w:p>
          <w:p w:rsidR="004313FE" w:rsidRPr="004313FE" w:rsidRDefault="004313FE" w:rsidP="00995C41">
            <w:pPr>
              <w:jc w:val="both"/>
            </w:pPr>
            <w:r w:rsidRPr="004313FE">
              <w:t xml:space="preserve">             2- İlimiz Karakeçili İlçesine bağlı </w:t>
            </w:r>
            <w:proofErr w:type="spellStart"/>
            <w:r w:rsidRPr="004313FE">
              <w:t>Sulubük</w:t>
            </w:r>
            <w:proofErr w:type="spellEnd"/>
            <w:r w:rsidRPr="004313FE">
              <w:t xml:space="preserve"> ve </w:t>
            </w:r>
            <w:proofErr w:type="spellStart"/>
            <w:r w:rsidRPr="004313FE">
              <w:t>Akkoşan</w:t>
            </w:r>
            <w:proofErr w:type="spellEnd"/>
            <w:r w:rsidRPr="004313FE">
              <w:t xml:space="preserve"> Köylerine ait Köy Konaklarının uzun zamandır kullanıldığı, adı geçen binalarda tamir bakım ve onarıma ihtiyaç olduğu, Köy </w:t>
            </w:r>
            <w:proofErr w:type="gramStart"/>
            <w:r w:rsidRPr="004313FE">
              <w:t>imkanlarıyla</w:t>
            </w:r>
            <w:proofErr w:type="gramEnd"/>
            <w:r w:rsidRPr="004313FE">
              <w:t xml:space="preserve"> yapılamayan bu çalışmalarda kullanılmak üzere 200.000,00-TL yardım yapılması halinde, Köy imkanlarıyla hizmetin yürütülebileceği anlaşıldığından, Karakeçili Köyleri Hizmet Götürme Birliğine İl Özel İdare Bütçesinin Köylere Yardım Bölümünden 200.000,00-TL. </w:t>
            </w:r>
            <w:proofErr w:type="gramStart"/>
            <w:r w:rsidRPr="004313FE">
              <w:t>ödeneğin</w:t>
            </w:r>
            <w:proofErr w:type="gramEnd"/>
            <w:r w:rsidRPr="004313FE">
              <w:t xml:space="preserve"> aktarılmasına,</w:t>
            </w:r>
          </w:p>
          <w:p w:rsidR="004313FE" w:rsidRPr="004313FE" w:rsidRDefault="004313FE" w:rsidP="00995C41">
            <w:pPr>
              <w:jc w:val="both"/>
            </w:pPr>
            <w:r w:rsidRPr="004313FE">
              <w:t xml:space="preserve">            3- Balışeyh İlçesine Bağlı </w:t>
            </w:r>
            <w:proofErr w:type="spellStart"/>
            <w:r w:rsidRPr="004313FE">
              <w:t>Ulaklı</w:t>
            </w:r>
            <w:proofErr w:type="spellEnd"/>
            <w:r w:rsidRPr="004313FE">
              <w:t xml:space="preserve"> Köyüne ait okulun taşımalı sistem nedeniyle kullanılmadığı, ihtiyaç duyulan tamir bakım ve onarımın yapılması halinde binanın köyün ortak ihtiyaçlarında kullanılabileceği, anlaşılmıştır. Adı geçen Binada İl Özel İdaresi Teknik Elemanlarınca gerekli incelemenin yapılarak ihtiyaç duyulan tamir bakım ve onarımın İl Özel İdaresi 2023 Yılı planlamalarına </w:t>
            </w:r>
            <w:proofErr w:type="gramStart"/>
            <w:r w:rsidRPr="004313FE">
              <w:t>dahil</w:t>
            </w:r>
            <w:proofErr w:type="gramEnd"/>
            <w:r w:rsidRPr="004313FE">
              <w:t xml:space="preserve"> edilmesine,</w:t>
            </w:r>
          </w:p>
          <w:p w:rsidR="004313FE" w:rsidRDefault="004313FE" w:rsidP="00995C41">
            <w:pPr>
              <w:jc w:val="both"/>
            </w:pPr>
            <w:r w:rsidRPr="004313FE">
              <w:t xml:space="preserve">             4- Keskin İlçesine Bağlı Köprü Köyü Belediye Hizmet Binası belediye kapandıktan sonra Muhtarlık tarafından kullanılmaya başlanmış, ancak binanın çok eski olması nedeniyle bakım onarıma ihtiyacı olduğu, gerekli çalışmanın Köy imkanlarıyla yapılamadığı, Tehlike arz eden binada İl Özel İdaresi Teknik Elemanlarınca inceleme yapılarak yapılacak çalışmanın belirlenmesi ve İl Özel İdaresi 2023 Planlamalarına </w:t>
            </w:r>
            <w:proofErr w:type="gramStart"/>
            <w:r w:rsidRPr="004313FE">
              <w:t>dahil</w:t>
            </w:r>
            <w:proofErr w:type="gramEnd"/>
            <w:r w:rsidRPr="004313FE">
              <w:t xml:space="preserve"> edilmesine,</w:t>
            </w:r>
          </w:p>
          <w:p w:rsidR="004313FE" w:rsidRDefault="004313FE" w:rsidP="00995C41">
            <w:pPr>
              <w:jc w:val="both"/>
            </w:pPr>
          </w:p>
          <w:p w:rsidR="004313FE" w:rsidRDefault="004313FE" w:rsidP="00995C41">
            <w:pPr>
              <w:jc w:val="both"/>
            </w:pPr>
          </w:p>
          <w:p w:rsidR="004313FE" w:rsidRDefault="004313FE" w:rsidP="00995C41">
            <w:pPr>
              <w:jc w:val="both"/>
            </w:pPr>
          </w:p>
          <w:p w:rsidR="004313FE" w:rsidRDefault="004313FE" w:rsidP="00995C41">
            <w:pPr>
              <w:jc w:val="both"/>
            </w:pPr>
          </w:p>
          <w:p w:rsidR="004313FE" w:rsidRDefault="004313FE" w:rsidP="00995C41">
            <w:pPr>
              <w:jc w:val="both"/>
            </w:pPr>
          </w:p>
          <w:p w:rsidR="004313FE" w:rsidRPr="004313FE" w:rsidRDefault="004313FE" w:rsidP="00995C41">
            <w:pPr>
              <w:jc w:val="both"/>
            </w:pPr>
          </w:p>
          <w:p w:rsidR="004313FE" w:rsidRPr="004313FE" w:rsidRDefault="004313FE" w:rsidP="00995C41">
            <w:pPr>
              <w:jc w:val="both"/>
            </w:pPr>
            <w:r w:rsidRPr="004313FE">
              <w:t xml:space="preserve">             </w:t>
            </w:r>
            <w:proofErr w:type="gramStart"/>
            <w:r w:rsidRPr="004313FE">
              <w:t>5- İlimiz Keskin İlçesi Köprü Köyünün Belediyesinin kapanmasından sonra İçme suyu sisteminin enerji giderlerinin Köylü tarafından karşılanamaz hale gelmesi nedeniyle sistemin güneş enerjili sisteme dönüştürülmesine ait teklif değerlendirilmiş, 2022 Yılı Sayıştay Raporlarında bu çalışmaların İl Özel İdaresinin görevleri arasında olmadığı, bu kapsamda yapılacak çalışmalara ait giderlerin tazminin söz konusu olduğu ve 2023 yılı çalışmalarında Güneş Enerji Sistemine ait herhangi bir planlama ve ödeneğin bulunmadığı için teklifin önümüzdeki yıl bütçe çalışmalarında değerlendirilmesinin uygun olacağına</w:t>
            </w:r>
            <w:proofErr w:type="gramEnd"/>
          </w:p>
          <w:p w:rsidR="004313FE" w:rsidRPr="004313FE" w:rsidRDefault="004313FE" w:rsidP="00995C41">
            <w:pPr>
              <w:jc w:val="both"/>
            </w:pPr>
          </w:p>
          <w:p w:rsidR="004313FE" w:rsidRPr="004313FE" w:rsidRDefault="004313FE" w:rsidP="00995C41">
            <w:pPr>
              <w:jc w:val="both"/>
            </w:pPr>
            <w:r w:rsidRPr="004313FE">
              <w:t xml:space="preserve">          6- Sulakyurt İlçesine ait yol ve alt yapı çalışmalarının İl Özel İdare Çalışmaları kapsamından çıkarılması ayrıca Sulakyurt Köyleri için gelen ödeneklerin havuz sisteminden çıkarılarak Sulakyurt Köylere Hizmet Götürme Birliğine aktarılması çalışmaların Birlik tarafından yürütülmesine ati teklif değerlendirilmiştir. Yapılan inceleme ve değerlendirmede, İl Özel İdaresine Genel İarede ve Köy</w:t>
            </w:r>
            <w:r>
              <w:t>-</w:t>
            </w:r>
            <w:proofErr w:type="spellStart"/>
            <w:r>
              <w:t>Des</w:t>
            </w:r>
            <w:proofErr w:type="spellEnd"/>
            <w:r>
              <w:t xml:space="preserve"> k</w:t>
            </w:r>
            <w:r w:rsidRPr="004313FE">
              <w:t xml:space="preserve">apsamında gelen ödeneklerin İlimizin nüfus ve diğer </w:t>
            </w:r>
            <w:proofErr w:type="gramStart"/>
            <w:r w:rsidRPr="004313FE">
              <w:t>kriterlerine</w:t>
            </w:r>
            <w:proofErr w:type="gramEnd"/>
            <w:r w:rsidRPr="004313FE">
              <w:t xml:space="preserve"> göre geldiği, böyle bir ayırımın yapılması halinde İdarece yapılması planlanan çalışmaların gerçekleştirilmesinin söz konusu olmadığı, ayrıca birliklerin iş makinesi olmadığı için bu planlamaları sadece ödenekle çözmesinin mümkün olmayacağı, aynı talebin diğer ilçelerde de yapılması halinde, idarenin ç</w:t>
            </w:r>
            <w:bookmarkStart w:id="0" w:name="_GoBack"/>
            <w:bookmarkEnd w:id="0"/>
            <w:r w:rsidRPr="004313FE">
              <w:t>alışamaz duruma geleceği için talebin uygun olmadığına Komisyonumuzca oybirliğiyle görüş birliğine varılmıştır.</w:t>
            </w:r>
          </w:p>
          <w:p w:rsidR="004313FE" w:rsidRPr="004313FE" w:rsidRDefault="004313FE" w:rsidP="00995C41">
            <w:pPr>
              <w:jc w:val="both"/>
            </w:pPr>
            <w:r w:rsidRPr="004313FE">
              <w:t xml:space="preserve">           </w:t>
            </w:r>
          </w:p>
          <w:p w:rsidR="004313FE" w:rsidRPr="004313FE" w:rsidRDefault="004313FE" w:rsidP="00995C41">
            <w:pPr>
              <w:jc w:val="both"/>
            </w:pPr>
            <w:r w:rsidRPr="004313FE">
              <w:t xml:space="preserve">       5302 Sayılı Yasasının 16.Maddesi ve İl Genel Meclisi Çalışma Yönetmeliğinin 20. Maddesi kapsamında yapılan toplantıya ait rapor İl Genel Meclisinin takdirlerine arz olunur.</w:t>
            </w:r>
          </w:p>
          <w:p w:rsidR="004313FE" w:rsidRPr="004313FE" w:rsidRDefault="004313FE" w:rsidP="00995C41">
            <w:pPr>
              <w:jc w:val="both"/>
            </w:pPr>
            <w:r w:rsidRPr="004313FE">
              <w:t xml:space="preserve"> </w:t>
            </w:r>
          </w:p>
          <w:p w:rsidR="004313FE" w:rsidRPr="004313FE" w:rsidRDefault="004313FE" w:rsidP="00995C41">
            <w:pPr>
              <w:jc w:val="both"/>
            </w:pPr>
          </w:p>
          <w:p w:rsidR="004313FE" w:rsidRPr="004313FE" w:rsidRDefault="004313FE" w:rsidP="00995C41">
            <w:pPr>
              <w:jc w:val="both"/>
            </w:pPr>
          </w:p>
          <w:p w:rsidR="004313FE" w:rsidRPr="004313FE" w:rsidRDefault="004313FE" w:rsidP="00995C41">
            <w:pPr>
              <w:jc w:val="both"/>
            </w:pPr>
          </w:p>
          <w:p w:rsidR="004313FE" w:rsidRPr="004313FE" w:rsidRDefault="004313FE" w:rsidP="00995C41">
            <w:pPr>
              <w:pStyle w:val="ListeParagraf"/>
              <w:ind w:left="0"/>
              <w:jc w:val="both"/>
            </w:pPr>
            <w:r w:rsidRPr="004313FE">
              <w:t xml:space="preserve">       Hilmi ŞEN                       Şükrü EVCİ                        Alper </w:t>
            </w:r>
            <w:proofErr w:type="gramStart"/>
            <w:r w:rsidRPr="004313FE">
              <w:t>ÖZGÜ          Hamza</w:t>
            </w:r>
            <w:proofErr w:type="gramEnd"/>
            <w:r w:rsidRPr="004313FE">
              <w:t xml:space="preserve">  KUTLUCA</w:t>
            </w:r>
          </w:p>
          <w:p w:rsidR="004313FE" w:rsidRPr="004313FE" w:rsidRDefault="004313FE" w:rsidP="00995C41">
            <w:pPr>
              <w:pStyle w:val="ListeParagraf"/>
              <w:ind w:left="0"/>
              <w:jc w:val="both"/>
            </w:pPr>
            <w:r w:rsidRPr="004313FE">
              <w:t xml:space="preserve">   Komisyon </w:t>
            </w:r>
            <w:proofErr w:type="gramStart"/>
            <w:r w:rsidRPr="004313FE">
              <w:t>Başkanı            Başkan</w:t>
            </w:r>
            <w:proofErr w:type="gramEnd"/>
            <w:r w:rsidRPr="004313FE">
              <w:t xml:space="preserve"> Yardımcısı                Sözcü                          Üye</w:t>
            </w:r>
          </w:p>
          <w:p w:rsidR="004313FE" w:rsidRPr="004313FE" w:rsidRDefault="004313FE" w:rsidP="00995C41">
            <w:pPr>
              <w:pStyle w:val="ListeParagraf"/>
              <w:ind w:left="0"/>
              <w:jc w:val="both"/>
            </w:pPr>
          </w:p>
          <w:p w:rsidR="004313FE" w:rsidRPr="004313FE" w:rsidRDefault="004313FE" w:rsidP="00995C41">
            <w:pPr>
              <w:pStyle w:val="ListeParagraf"/>
              <w:ind w:left="0"/>
              <w:jc w:val="both"/>
            </w:pPr>
          </w:p>
          <w:p w:rsidR="004313FE" w:rsidRPr="004313FE" w:rsidRDefault="004313FE" w:rsidP="00995C41">
            <w:pPr>
              <w:pStyle w:val="ListeParagraf"/>
              <w:ind w:left="0"/>
              <w:jc w:val="both"/>
            </w:pPr>
          </w:p>
          <w:p w:rsidR="004313FE" w:rsidRPr="004313FE" w:rsidRDefault="004313FE" w:rsidP="00995C41">
            <w:pPr>
              <w:pStyle w:val="ListeParagraf"/>
              <w:ind w:left="0"/>
              <w:jc w:val="both"/>
            </w:pPr>
          </w:p>
          <w:p w:rsidR="004313FE" w:rsidRPr="004313FE" w:rsidRDefault="004313FE" w:rsidP="00995C41">
            <w:pPr>
              <w:pStyle w:val="ListeParagraf"/>
              <w:ind w:left="0"/>
              <w:jc w:val="both"/>
            </w:pPr>
          </w:p>
          <w:p w:rsidR="004313FE" w:rsidRPr="004313FE" w:rsidRDefault="004313FE" w:rsidP="00995C41">
            <w:pPr>
              <w:pStyle w:val="ListeParagraf"/>
              <w:ind w:left="0"/>
              <w:jc w:val="both"/>
            </w:pPr>
          </w:p>
          <w:p w:rsidR="004313FE" w:rsidRPr="004313FE" w:rsidRDefault="004313FE" w:rsidP="00995C41">
            <w:pPr>
              <w:pStyle w:val="ListeParagraf"/>
              <w:ind w:left="0"/>
              <w:jc w:val="both"/>
            </w:pPr>
          </w:p>
          <w:p w:rsidR="004313FE" w:rsidRPr="004313FE" w:rsidRDefault="004313FE" w:rsidP="00995C41">
            <w:pPr>
              <w:pStyle w:val="ListeParagraf"/>
              <w:ind w:left="0"/>
              <w:jc w:val="both"/>
            </w:pPr>
          </w:p>
          <w:p w:rsidR="004313FE" w:rsidRPr="004313FE" w:rsidRDefault="004313FE" w:rsidP="00995C41">
            <w:pPr>
              <w:pStyle w:val="ListeParagraf"/>
              <w:ind w:left="0"/>
              <w:jc w:val="both"/>
            </w:pPr>
          </w:p>
          <w:p w:rsidR="004313FE" w:rsidRPr="004313FE" w:rsidRDefault="004313FE" w:rsidP="00995C41">
            <w:pPr>
              <w:pStyle w:val="ListeParagraf"/>
              <w:ind w:left="0"/>
            </w:pPr>
            <w:r w:rsidRPr="004313FE">
              <w:t xml:space="preserve">     Hüseyin ULUYÜREK                     Muhsin YAKUT                                İlyas CANÖZ                                                                          </w:t>
            </w:r>
          </w:p>
          <w:p w:rsidR="004313FE" w:rsidRPr="004313FE" w:rsidRDefault="004313FE" w:rsidP="00995C41">
            <w:pPr>
              <w:jc w:val="both"/>
            </w:pPr>
            <w:r w:rsidRPr="004313FE">
              <w:t xml:space="preserve">               Üye                                                   </w:t>
            </w:r>
            <w:proofErr w:type="spellStart"/>
            <w:r w:rsidRPr="004313FE">
              <w:t>Üye</w:t>
            </w:r>
            <w:proofErr w:type="spellEnd"/>
            <w:r w:rsidRPr="004313FE">
              <w:t xml:space="preserve">                                                        </w:t>
            </w:r>
            <w:proofErr w:type="spellStart"/>
            <w:r w:rsidRPr="004313FE">
              <w:t>Üye</w:t>
            </w:r>
            <w:proofErr w:type="spellEnd"/>
            <w:r w:rsidRPr="004313FE">
              <w:t xml:space="preserve">   </w:t>
            </w:r>
          </w:p>
          <w:p w:rsidR="004313FE" w:rsidRPr="004313FE" w:rsidRDefault="004313FE" w:rsidP="00995C41">
            <w:pPr>
              <w:jc w:val="both"/>
            </w:pPr>
          </w:p>
          <w:p w:rsidR="004313FE" w:rsidRPr="004313FE" w:rsidRDefault="004313FE" w:rsidP="00995C41">
            <w:pPr>
              <w:jc w:val="both"/>
            </w:pPr>
            <w:r w:rsidRPr="004313FE">
              <w:t xml:space="preserve"> </w:t>
            </w:r>
          </w:p>
          <w:p w:rsidR="004313FE" w:rsidRPr="004313FE" w:rsidRDefault="004313FE" w:rsidP="00995C41">
            <w:pPr>
              <w:jc w:val="both"/>
            </w:pPr>
          </w:p>
          <w:p w:rsidR="004313FE" w:rsidRPr="004313FE" w:rsidRDefault="004313FE" w:rsidP="00995C41">
            <w:pPr>
              <w:jc w:val="both"/>
            </w:pPr>
          </w:p>
          <w:p w:rsidR="004313FE" w:rsidRPr="004313FE" w:rsidRDefault="004313FE" w:rsidP="00995C41">
            <w:pPr>
              <w:jc w:val="both"/>
            </w:pPr>
          </w:p>
          <w:p w:rsidR="004313FE" w:rsidRPr="004313FE" w:rsidRDefault="004313FE" w:rsidP="00995C41">
            <w:pPr>
              <w:jc w:val="both"/>
            </w:pPr>
          </w:p>
          <w:p w:rsidR="004313FE" w:rsidRPr="004313FE" w:rsidRDefault="004313FE" w:rsidP="00995C41">
            <w:pPr>
              <w:jc w:val="both"/>
            </w:pPr>
          </w:p>
          <w:p w:rsidR="004313FE" w:rsidRDefault="004313FE" w:rsidP="00995C41">
            <w:pPr>
              <w:jc w:val="both"/>
            </w:pPr>
          </w:p>
          <w:p w:rsidR="004313FE" w:rsidRDefault="004313FE" w:rsidP="00995C41">
            <w:pPr>
              <w:jc w:val="both"/>
            </w:pPr>
          </w:p>
          <w:p w:rsidR="004313FE" w:rsidRDefault="004313FE" w:rsidP="00995C41">
            <w:pPr>
              <w:jc w:val="both"/>
            </w:pPr>
          </w:p>
          <w:p w:rsidR="004313FE" w:rsidRDefault="004313FE" w:rsidP="00995C41">
            <w:pPr>
              <w:jc w:val="both"/>
            </w:pPr>
          </w:p>
          <w:p w:rsidR="004313FE" w:rsidRPr="004313FE" w:rsidRDefault="004313FE" w:rsidP="00995C41">
            <w:pPr>
              <w:jc w:val="both"/>
            </w:pPr>
          </w:p>
          <w:p w:rsidR="004313FE" w:rsidRPr="004313FE" w:rsidRDefault="004313FE" w:rsidP="00995C41">
            <w:pPr>
              <w:jc w:val="both"/>
            </w:pPr>
          </w:p>
        </w:tc>
      </w:tr>
    </w:tbl>
    <w:p w:rsidR="00ED7DAB" w:rsidRPr="004313FE" w:rsidRDefault="00ED7DAB"/>
    <w:sectPr w:rsidR="00ED7DAB" w:rsidRPr="004313FE" w:rsidSect="004313FE">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A2B"/>
    <w:rsid w:val="000C7A2B"/>
    <w:rsid w:val="004313FE"/>
    <w:rsid w:val="00ED7D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3F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313FE"/>
    <w:pPr>
      <w:ind w:left="720"/>
      <w:contextualSpacing/>
    </w:pPr>
  </w:style>
  <w:style w:type="paragraph" w:styleId="stbilgi">
    <w:name w:val="header"/>
    <w:basedOn w:val="Normal"/>
    <w:link w:val="stbilgiChar"/>
    <w:unhideWhenUsed/>
    <w:rsid w:val="004313FE"/>
    <w:pPr>
      <w:tabs>
        <w:tab w:val="center" w:pos="4536"/>
        <w:tab w:val="right" w:pos="9072"/>
      </w:tabs>
    </w:pPr>
  </w:style>
  <w:style w:type="character" w:customStyle="1" w:styleId="stbilgiChar">
    <w:name w:val="Üstbilgi Char"/>
    <w:basedOn w:val="VarsaylanParagrafYazTipi"/>
    <w:link w:val="stbilgi"/>
    <w:rsid w:val="004313FE"/>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3F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313FE"/>
    <w:pPr>
      <w:ind w:left="720"/>
      <w:contextualSpacing/>
    </w:pPr>
  </w:style>
  <w:style w:type="paragraph" w:styleId="stbilgi">
    <w:name w:val="header"/>
    <w:basedOn w:val="Normal"/>
    <w:link w:val="stbilgiChar"/>
    <w:unhideWhenUsed/>
    <w:rsid w:val="004313FE"/>
    <w:pPr>
      <w:tabs>
        <w:tab w:val="center" w:pos="4536"/>
        <w:tab w:val="right" w:pos="9072"/>
      </w:tabs>
    </w:pPr>
  </w:style>
  <w:style w:type="character" w:customStyle="1" w:styleId="stbilgiChar">
    <w:name w:val="Üstbilgi Char"/>
    <w:basedOn w:val="VarsaylanParagrafYazTipi"/>
    <w:link w:val="stbilgi"/>
    <w:rsid w:val="004313F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5089</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2023-08-14T07:48:00Z</dcterms:created>
  <dcterms:modified xsi:type="dcterms:W3CDTF">2023-08-14T07:49:00Z</dcterms:modified>
</cp:coreProperties>
</file>