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C9" w:rsidRDefault="00AA21C9" w:rsidP="00AA21C9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AA21C9" w:rsidRDefault="00AA21C9" w:rsidP="00AA21C9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AA21C9" w:rsidRDefault="00AA21C9" w:rsidP="00AA21C9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AA21C9" w:rsidRDefault="00AA21C9" w:rsidP="00AA21C9">
      <w:pPr>
        <w:tabs>
          <w:tab w:val="left" w:pos="3285"/>
        </w:tabs>
        <w:jc w:val="center"/>
        <w:rPr>
          <w:b/>
        </w:rPr>
      </w:pPr>
      <w:r>
        <w:rPr>
          <w:b/>
        </w:rPr>
        <w:t>PLAN VE BÜTÇE KOMİSYONU RAPORU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29"/>
      </w:tblGrid>
      <w:tr w:rsidR="00AA21C9" w:rsidTr="00AA21C9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C9" w:rsidRDefault="00AA21C9" w:rsidP="00450FBB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9" w:rsidRDefault="00AA21C9" w:rsidP="00450FBB">
            <w:pPr>
              <w:pStyle w:val="stbilgi"/>
              <w:rPr>
                <w:b/>
              </w:rPr>
            </w:pPr>
            <w:r>
              <w:rPr>
                <w:b/>
              </w:rPr>
              <w:t>Hilmi ŞEN</w:t>
            </w:r>
          </w:p>
        </w:tc>
      </w:tr>
      <w:tr w:rsidR="00AA21C9" w:rsidTr="00AA21C9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1C9" w:rsidRDefault="00AA21C9" w:rsidP="00450FBB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C9" w:rsidRDefault="00AA21C9" w:rsidP="00450FBB">
            <w:pPr>
              <w:pStyle w:val="stbilgi"/>
              <w:rPr>
                <w:b/>
              </w:rPr>
            </w:pPr>
            <w:proofErr w:type="spellStart"/>
            <w:r>
              <w:rPr>
                <w:b/>
              </w:rPr>
              <w:t>M.Kürşad</w:t>
            </w:r>
            <w:proofErr w:type="spellEnd"/>
            <w:r>
              <w:rPr>
                <w:b/>
              </w:rPr>
              <w:t xml:space="preserve"> ÇİÇEK</w:t>
            </w:r>
          </w:p>
        </w:tc>
      </w:tr>
      <w:tr w:rsidR="00AA21C9" w:rsidTr="00AA21C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C9" w:rsidRDefault="00AA21C9" w:rsidP="00450FBB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C9" w:rsidRPr="008F10CF" w:rsidRDefault="00AA21C9" w:rsidP="00450FBB">
            <w:pPr>
              <w:tabs>
                <w:tab w:val="left" w:pos="3285"/>
              </w:tabs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Adem</w:t>
            </w:r>
            <w:proofErr w:type="gramEnd"/>
            <w:r>
              <w:rPr>
                <w:b/>
                <w:sz w:val="22"/>
              </w:rPr>
              <w:t xml:space="preserve"> GÖKDERE, Yunus PEHLİVANLI, Bilal BOZBAL, Şükrü EVCİ</w:t>
            </w:r>
            <w:r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 xml:space="preserve"> Hüseyin ULUYÜREK</w:t>
            </w:r>
          </w:p>
        </w:tc>
      </w:tr>
      <w:tr w:rsidR="00AA21C9" w:rsidTr="00AA21C9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C9" w:rsidRDefault="00AA21C9" w:rsidP="00450FBB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9" w:rsidRPr="002F10E8" w:rsidRDefault="00AA21C9" w:rsidP="00450FBB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Cami ve İmam Evi için yardım</w:t>
            </w:r>
          </w:p>
        </w:tc>
      </w:tr>
      <w:tr w:rsidR="00AA21C9" w:rsidTr="00AA21C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C9" w:rsidRDefault="00AA21C9" w:rsidP="00450FBB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C9" w:rsidRPr="002F10E8" w:rsidRDefault="00AA21C9" w:rsidP="00450FBB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04.03.2023</w:t>
            </w:r>
          </w:p>
        </w:tc>
      </w:tr>
    </w:tbl>
    <w:p w:rsidR="00AA21C9" w:rsidRDefault="00AA21C9" w:rsidP="00AA21C9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AA21C9" w:rsidTr="00450FBB">
        <w:trPr>
          <w:trHeight w:val="6288"/>
        </w:trPr>
        <w:tc>
          <w:tcPr>
            <w:tcW w:w="10760" w:type="dxa"/>
            <w:tcBorders>
              <w:bottom w:val="single" w:sz="4" w:space="0" w:color="auto"/>
            </w:tcBorders>
          </w:tcPr>
          <w:p w:rsidR="00AA21C9" w:rsidRDefault="00AA21C9" w:rsidP="00450FBB">
            <w:pPr>
              <w:jc w:val="both"/>
            </w:pPr>
            <w:r>
              <w:t xml:space="preserve">      </w:t>
            </w:r>
          </w:p>
          <w:p w:rsidR="00AA21C9" w:rsidRDefault="00AA21C9" w:rsidP="00450FBB">
            <w:pPr>
              <w:jc w:val="both"/>
            </w:pPr>
            <w:r>
              <w:t xml:space="preserve">       İl Özel İdaresi sorumluluk alanında bulunan Balışeyh İlçesi </w:t>
            </w:r>
            <w:proofErr w:type="spellStart"/>
            <w:r>
              <w:t>Kenanbeyobası</w:t>
            </w:r>
            <w:proofErr w:type="spellEnd"/>
            <w:r>
              <w:t xml:space="preserve"> Köyü Cami ve İmam Evi için verilen önerge gündeme alındıktan sonra Komisyonumuza havale edilmiştir. Komisyonumuz 5302 Sayılı Yasa ve İl Genel Meclisi Çalışma Yönetmeliği kapsamında 6-7-8-9-10 Mart 2023 tarihlerinde toplanarak teklif hakkındaki çalışmasını tamamlamıştır.</w:t>
            </w:r>
          </w:p>
          <w:p w:rsidR="00AA21C9" w:rsidRDefault="00AA21C9" w:rsidP="00450FBB">
            <w:pPr>
              <w:jc w:val="both"/>
            </w:pPr>
          </w:p>
          <w:p w:rsidR="00AA21C9" w:rsidRDefault="00AA21C9" w:rsidP="00450FBB">
            <w:pPr>
              <w:jc w:val="both"/>
            </w:pPr>
            <w:r>
              <w:t xml:space="preserve">       İlimize bağlı Köylere ait Köyün ortak kullanımında olan Okul, Köy Konağı, Mezarlık, Cami, İmam Evi veya Sosyal Hizmetlerin yürütüldüğü yerlere ait çalışmalara Köy </w:t>
            </w:r>
            <w:proofErr w:type="gramStart"/>
            <w:r>
              <w:t>imkanlarıyla</w:t>
            </w:r>
            <w:proofErr w:type="gramEnd"/>
            <w:r>
              <w:t xml:space="preserve"> </w:t>
            </w:r>
            <w:r>
              <w:t>başlanarak tamamlanamaması</w:t>
            </w:r>
            <w:r>
              <w:t xml:space="preserve"> halinde, İl Özel İdare Bütçesinin Köylere Yardım Bölümünden, Birliklere ödenek aktarılarak hizmetin yürütülmesi sağlanmaktadır. Bu kapsamda verilen önergede Balışeyh İlçesine Bağlı </w:t>
            </w:r>
            <w:proofErr w:type="spellStart"/>
            <w:r>
              <w:t>Kenanbeyobası</w:t>
            </w:r>
            <w:proofErr w:type="spellEnd"/>
            <w:r>
              <w:t xml:space="preserve"> Köyü Cami ve İmam Evi Çalışmalarına Köy </w:t>
            </w:r>
            <w:proofErr w:type="gramStart"/>
            <w:r>
              <w:t>imkanlarıyla</w:t>
            </w:r>
            <w:proofErr w:type="gramEnd"/>
            <w:r>
              <w:t xml:space="preserve"> başlandığı, ancak yeterli miktarda para toplanamadığı için çalışmalar yarım kaldığı ifade edilmektedir. Yapılan çalışma ve alınan bilgilerde Hizmetin tamamlanması için 100.000,00-TL. </w:t>
            </w:r>
            <w:proofErr w:type="gramStart"/>
            <w:r>
              <w:t>ödeneğe</w:t>
            </w:r>
            <w:proofErr w:type="gramEnd"/>
            <w:r>
              <w:t xml:space="preserve"> ihtiyaç olduğu, Köy imkanlarından karşılanamayana bu ödeneğin İl Özel İdare Bütçesinin Köylere Yardım Bölümünden ödenek aktarılarak karşılanması hususunda görüş birliğine varılmıştır.</w:t>
            </w:r>
          </w:p>
          <w:p w:rsidR="00AA21C9" w:rsidRDefault="00AA21C9" w:rsidP="00450FBB">
            <w:pPr>
              <w:jc w:val="both"/>
            </w:pPr>
          </w:p>
          <w:p w:rsidR="00AA21C9" w:rsidRDefault="00AA21C9" w:rsidP="00450FBB">
            <w:pPr>
              <w:jc w:val="both"/>
            </w:pPr>
            <w:r>
              <w:t xml:space="preserve">        İlimiz Balışeyh İlçesi </w:t>
            </w:r>
            <w:proofErr w:type="spellStart"/>
            <w:r>
              <w:t>Kenanbeyobası</w:t>
            </w:r>
            <w:proofErr w:type="spellEnd"/>
            <w:r>
              <w:t xml:space="preserve"> Köyü Cami ve İmam Evi çalışmalarında kullanılmak üzere İl Özel İdare Bütçesinin Köylere Yardım Bölümünden 100.000,00-TL. </w:t>
            </w:r>
            <w:proofErr w:type="gramStart"/>
            <w:r>
              <w:t>ödeneğin</w:t>
            </w:r>
            <w:proofErr w:type="gramEnd"/>
            <w:r>
              <w:t xml:space="preserve"> Balışeyh </w:t>
            </w:r>
            <w:r>
              <w:t>Köylere Hizmet</w:t>
            </w:r>
            <w:r>
              <w:t xml:space="preserve"> Götürme Birliğine aktarılmasına Komisyonumuzca oybirliğiyle karar verildi.</w:t>
            </w:r>
          </w:p>
          <w:p w:rsidR="00AA21C9" w:rsidRDefault="00AA21C9" w:rsidP="00450FBB">
            <w:pPr>
              <w:jc w:val="both"/>
            </w:pPr>
          </w:p>
          <w:p w:rsidR="00AA21C9" w:rsidRDefault="00AA21C9" w:rsidP="00450FBB">
            <w:pPr>
              <w:jc w:val="both"/>
            </w:pPr>
            <w:r>
              <w:t xml:space="preserve">       5302 Sayılı Yasasının 16.Maddesi ve İl Genel Meclisi Çalışma Yönetmeliğinin 20. Maddesi kapsamında yapılan toplantıya ait rapor İl Genel Meclisinin takdirlerine sunulur.</w:t>
            </w:r>
          </w:p>
          <w:p w:rsidR="00AA21C9" w:rsidRDefault="00AA21C9" w:rsidP="00450FBB">
            <w:pPr>
              <w:jc w:val="both"/>
            </w:pPr>
            <w:r>
              <w:t xml:space="preserve"> </w:t>
            </w:r>
          </w:p>
          <w:p w:rsidR="00AA21C9" w:rsidRDefault="00AA21C9" w:rsidP="00450FBB">
            <w:pPr>
              <w:jc w:val="both"/>
            </w:pPr>
            <w:bookmarkStart w:id="0" w:name="_GoBack"/>
            <w:bookmarkEnd w:id="0"/>
          </w:p>
          <w:p w:rsidR="00AA21C9" w:rsidRDefault="00AA21C9" w:rsidP="00450FBB">
            <w:pPr>
              <w:jc w:val="both"/>
            </w:pPr>
          </w:p>
          <w:p w:rsidR="00AA21C9" w:rsidRDefault="00AA21C9" w:rsidP="00450FBB">
            <w:pPr>
              <w:jc w:val="both"/>
            </w:pPr>
          </w:p>
          <w:p w:rsidR="00AA21C9" w:rsidRDefault="00AA21C9" w:rsidP="00450FBB">
            <w:pPr>
              <w:pStyle w:val="ListeParagraf"/>
              <w:ind w:left="0"/>
              <w:jc w:val="both"/>
            </w:pPr>
            <w:r>
              <w:t xml:space="preserve">Hilmi ŞEN                                </w:t>
            </w:r>
            <w:proofErr w:type="spellStart"/>
            <w:r>
              <w:t>M.Kürşad</w:t>
            </w:r>
            <w:proofErr w:type="spellEnd"/>
            <w:r>
              <w:t xml:space="preserve"> </w:t>
            </w:r>
            <w:proofErr w:type="gramStart"/>
            <w:r>
              <w:t>ÇİÇEK         Adem</w:t>
            </w:r>
            <w:proofErr w:type="gramEnd"/>
            <w:r>
              <w:t xml:space="preserve"> GÖKDERE         Yunus PEHLİVANLI</w:t>
            </w:r>
          </w:p>
          <w:p w:rsidR="00AA21C9" w:rsidRDefault="00AA21C9" w:rsidP="00450FBB">
            <w:pPr>
              <w:pStyle w:val="ListeParagraf"/>
              <w:ind w:left="0"/>
              <w:jc w:val="both"/>
            </w:pPr>
            <w:r>
              <w:t>Komisyon Başkanı                   Başkan Yardımcısı                Sözcü                          Üye</w:t>
            </w:r>
          </w:p>
          <w:p w:rsidR="00AA21C9" w:rsidRDefault="00AA21C9" w:rsidP="00450FBB">
            <w:pPr>
              <w:pStyle w:val="ListeParagraf"/>
              <w:ind w:left="0"/>
              <w:jc w:val="both"/>
            </w:pPr>
          </w:p>
          <w:p w:rsidR="00AA21C9" w:rsidRDefault="00AA21C9" w:rsidP="00450FBB">
            <w:pPr>
              <w:pStyle w:val="ListeParagraf"/>
              <w:ind w:left="0"/>
              <w:jc w:val="both"/>
            </w:pPr>
          </w:p>
          <w:p w:rsidR="00AA21C9" w:rsidRDefault="00AA21C9" w:rsidP="00450FBB">
            <w:pPr>
              <w:pStyle w:val="ListeParagraf"/>
              <w:ind w:left="0"/>
              <w:jc w:val="both"/>
            </w:pPr>
          </w:p>
          <w:p w:rsidR="00AA21C9" w:rsidRDefault="00AA21C9" w:rsidP="00450FBB">
            <w:pPr>
              <w:pStyle w:val="ListeParagraf"/>
              <w:ind w:left="0"/>
              <w:jc w:val="both"/>
            </w:pPr>
          </w:p>
          <w:p w:rsidR="00AA21C9" w:rsidRDefault="00AA21C9" w:rsidP="00450FBB">
            <w:pPr>
              <w:pStyle w:val="ListeParagraf"/>
              <w:ind w:left="0"/>
              <w:jc w:val="both"/>
            </w:pPr>
          </w:p>
          <w:p w:rsidR="00AA21C9" w:rsidRDefault="00AA21C9" w:rsidP="00450FBB">
            <w:pPr>
              <w:pStyle w:val="ListeParagraf"/>
              <w:ind w:left="0"/>
              <w:jc w:val="both"/>
            </w:pPr>
          </w:p>
          <w:p w:rsidR="00AA21C9" w:rsidRDefault="00AA21C9" w:rsidP="00450FBB">
            <w:pPr>
              <w:pStyle w:val="ListeParagraf"/>
              <w:ind w:left="0"/>
              <w:jc w:val="both"/>
            </w:pPr>
          </w:p>
          <w:p w:rsidR="00AA21C9" w:rsidRDefault="00AA21C9" w:rsidP="00450FBB">
            <w:pPr>
              <w:pStyle w:val="ListeParagraf"/>
              <w:ind w:left="0"/>
            </w:pPr>
            <w:r>
              <w:t xml:space="preserve">     Bilal BOZBAL                        Hüseyin ULUYÜREK                                   Şükrü EVCİ                                                                          </w:t>
            </w:r>
          </w:p>
          <w:p w:rsidR="00AA21C9" w:rsidRDefault="00AA21C9" w:rsidP="00450FBB">
            <w:pPr>
              <w:jc w:val="both"/>
            </w:pPr>
            <w:r>
              <w:t xml:space="preserve">           Üye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</w:t>
            </w:r>
          </w:p>
          <w:p w:rsidR="00AA21C9" w:rsidRDefault="00AA21C9" w:rsidP="00450FBB">
            <w:pPr>
              <w:jc w:val="both"/>
            </w:pPr>
          </w:p>
          <w:p w:rsidR="00AA21C9" w:rsidRDefault="00AA21C9" w:rsidP="00450FBB">
            <w:pPr>
              <w:jc w:val="both"/>
            </w:pPr>
            <w:r>
              <w:t xml:space="preserve"> </w:t>
            </w:r>
          </w:p>
          <w:p w:rsidR="00AA21C9" w:rsidRDefault="00AA21C9" w:rsidP="00450FBB">
            <w:pPr>
              <w:jc w:val="both"/>
            </w:pPr>
          </w:p>
          <w:p w:rsidR="00AA21C9" w:rsidRDefault="00AA21C9" w:rsidP="00450FBB">
            <w:pPr>
              <w:jc w:val="both"/>
            </w:pPr>
          </w:p>
        </w:tc>
      </w:tr>
    </w:tbl>
    <w:p w:rsidR="003F6A30" w:rsidRDefault="003F6A30"/>
    <w:sectPr w:rsidR="003F6A30" w:rsidSect="00AA21C9">
      <w:pgSz w:w="11906" w:h="16838"/>
      <w:pgMar w:top="567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F0"/>
    <w:rsid w:val="003F6A30"/>
    <w:rsid w:val="007E58F0"/>
    <w:rsid w:val="00AA21C9"/>
    <w:rsid w:val="00D4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21C9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A21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A21C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21C9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A21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A21C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2023-04-13T10:49:00Z</dcterms:created>
  <dcterms:modified xsi:type="dcterms:W3CDTF">2023-04-13T10:50:00Z</dcterms:modified>
</cp:coreProperties>
</file>