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14" w:rsidRDefault="00D02414" w:rsidP="00D02414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02414" w:rsidRDefault="00D02414" w:rsidP="00D0241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02414" w:rsidRDefault="00D02414" w:rsidP="00D02414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02414" w:rsidRDefault="00D02414" w:rsidP="00D02414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D02414" w:rsidTr="00D02414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14" w:rsidRDefault="00D02414" w:rsidP="00450FB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14" w:rsidRDefault="00D02414" w:rsidP="00450FBB">
            <w:pPr>
              <w:pStyle w:val="stbilgi"/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D02414" w:rsidTr="00D02414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14" w:rsidRDefault="00D02414" w:rsidP="00450FB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Default="00D02414" w:rsidP="00450FBB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D02414" w:rsidTr="00D024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Default="00D02414" w:rsidP="00450FBB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8F10CF" w:rsidRDefault="00D0241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ÇİÇEK, Bilal BOZBAL, Şükrü EVCİ</w:t>
            </w:r>
          </w:p>
        </w:tc>
      </w:tr>
      <w:tr w:rsidR="00D02414" w:rsidTr="00D024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4" w:rsidRDefault="00D02414" w:rsidP="00450FBB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D02414" w:rsidRDefault="00D0241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Default="00D02414" w:rsidP="00450FBB">
            <w:pPr>
              <w:tabs>
                <w:tab w:val="left" w:pos="3285"/>
              </w:tabs>
              <w:rPr>
                <w:b/>
              </w:rPr>
            </w:pPr>
          </w:p>
          <w:p w:rsidR="00D02414" w:rsidRPr="002F10E8" w:rsidRDefault="00D02414" w:rsidP="00450F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04.03.2023</w:t>
            </w:r>
          </w:p>
        </w:tc>
      </w:tr>
      <w:tr w:rsidR="00D02414" w:rsidTr="00D02414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14" w:rsidRDefault="00D02414" w:rsidP="00450FBB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D02414" w:rsidRDefault="00D0241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14" w:rsidRPr="002F10E8" w:rsidRDefault="00D02414" w:rsidP="00450F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Dere ıslah çalışması</w:t>
            </w:r>
          </w:p>
        </w:tc>
      </w:tr>
      <w:tr w:rsidR="00D02414" w:rsidTr="00D024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4" w:rsidRDefault="00D02414" w:rsidP="00450FBB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02414" w:rsidRDefault="00D0241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Default="00D02414" w:rsidP="00450FBB">
            <w:pPr>
              <w:tabs>
                <w:tab w:val="left" w:pos="3285"/>
              </w:tabs>
              <w:rPr>
                <w:b/>
              </w:rPr>
            </w:pPr>
          </w:p>
          <w:p w:rsidR="00D02414" w:rsidRPr="002F10E8" w:rsidRDefault="00D02414" w:rsidP="00450F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04.03.2023</w:t>
            </w:r>
          </w:p>
        </w:tc>
      </w:tr>
    </w:tbl>
    <w:p w:rsidR="00D02414" w:rsidRDefault="00D02414" w:rsidP="00D02414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02414" w:rsidRPr="004A23C7" w:rsidTr="00450FBB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İl Özel İdare Yasası ve İl Genel Meclisi Çalışma Yönetmeliğine gör</w:t>
            </w:r>
            <w:r>
              <w:rPr>
                <w:sz w:val="26"/>
                <w:szCs w:val="26"/>
              </w:rPr>
              <w:t>e yapılan İl Genel Meclisi Mart</w:t>
            </w:r>
            <w:r w:rsidRPr="004A23C7">
              <w:rPr>
                <w:sz w:val="26"/>
                <w:szCs w:val="26"/>
              </w:rPr>
              <w:t xml:space="preserve"> ayı Toplantısında verilen önerge gündeme alındıktan sonra Komisyonumuza havale edilmiştir. Komisyonumuz </w:t>
            </w:r>
            <w:r>
              <w:rPr>
                <w:sz w:val="26"/>
                <w:szCs w:val="26"/>
              </w:rPr>
              <w:t>20-21-22-23-24 Mart</w:t>
            </w:r>
            <w:r w:rsidRPr="004A23C7">
              <w:rPr>
                <w:sz w:val="26"/>
                <w:szCs w:val="26"/>
              </w:rPr>
              <w:t xml:space="preserve"> 2023 tarihleri arasında beş iş günü toplanarak çalışmasını tamamlamıştır.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</w:t>
            </w:r>
          </w:p>
          <w:p w:rsidR="00D02414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İl Özel İdaresi sorumluluk alanında bulunan Köylerin ortak kullanımında olan yol, su, kanalizasyon, köy </w:t>
            </w:r>
            <w:proofErr w:type="gramStart"/>
            <w:r w:rsidRPr="004A23C7">
              <w:rPr>
                <w:sz w:val="26"/>
                <w:szCs w:val="26"/>
              </w:rPr>
              <w:t>konağı,</w:t>
            </w:r>
            <w:proofErr w:type="gramEnd"/>
            <w:r w:rsidRPr="004A23C7">
              <w:rPr>
                <w:sz w:val="26"/>
                <w:szCs w:val="26"/>
              </w:rPr>
              <w:t xml:space="preserve"> ve genel amaçlı kullanımda olan diğer</w:t>
            </w:r>
            <w:r>
              <w:rPr>
                <w:sz w:val="26"/>
                <w:szCs w:val="26"/>
              </w:rPr>
              <w:t xml:space="preserve"> binaların yapım bakım onarım, çevre düzenlemesi, gölet yapımı ve dere ıslah çalışmalarına</w:t>
            </w:r>
            <w:r w:rsidRPr="004A23C7">
              <w:rPr>
                <w:sz w:val="26"/>
                <w:szCs w:val="26"/>
              </w:rPr>
              <w:t xml:space="preserve"> ilişkin çalışmalara İl Özel İdaresinden katkı </w:t>
            </w:r>
            <w:r>
              <w:rPr>
                <w:sz w:val="26"/>
                <w:szCs w:val="26"/>
              </w:rPr>
              <w:t xml:space="preserve">destek </w:t>
            </w:r>
            <w:r w:rsidRPr="004A23C7">
              <w:rPr>
                <w:sz w:val="26"/>
                <w:szCs w:val="26"/>
              </w:rPr>
              <w:t>sağlanabilmektedir.</w:t>
            </w:r>
            <w:r>
              <w:rPr>
                <w:sz w:val="26"/>
                <w:szCs w:val="26"/>
              </w:rPr>
              <w:t xml:space="preserve"> Bu kapsamda olan Delice İlçesi </w:t>
            </w:r>
            <w:proofErr w:type="spellStart"/>
            <w:r>
              <w:rPr>
                <w:sz w:val="26"/>
                <w:szCs w:val="26"/>
              </w:rPr>
              <w:t>Gözükızıllı</w:t>
            </w:r>
            <w:proofErr w:type="spellEnd"/>
            <w:r>
              <w:rPr>
                <w:sz w:val="26"/>
                <w:szCs w:val="26"/>
              </w:rPr>
              <w:t xml:space="preserve"> Köyü Dere Islah Çalışmasına ait verilen önergede planlama hakkında Komisyon çalışması yapılarak İl Genel Meclisinin bilgilendirilmesi istenmiştir. </w:t>
            </w:r>
          </w:p>
          <w:p w:rsidR="00D02414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Default="00D02414" w:rsidP="00450F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Delice İlçesi </w:t>
            </w:r>
            <w:proofErr w:type="spellStart"/>
            <w:r>
              <w:rPr>
                <w:sz w:val="26"/>
                <w:szCs w:val="26"/>
              </w:rPr>
              <w:t>Gözükızıllı</w:t>
            </w:r>
            <w:proofErr w:type="spellEnd"/>
            <w:r>
              <w:rPr>
                <w:sz w:val="26"/>
                <w:szCs w:val="26"/>
              </w:rPr>
              <w:t xml:space="preserve"> Köyü Dere Islah Çalışmasının 810 metre uzunluğunda olduğu, Bütçesinin 10.000.-TL. </w:t>
            </w:r>
            <w:proofErr w:type="gramStart"/>
            <w:r>
              <w:rPr>
                <w:sz w:val="26"/>
                <w:szCs w:val="26"/>
              </w:rPr>
              <w:t>olarak</w:t>
            </w:r>
            <w:proofErr w:type="gramEnd"/>
            <w:r>
              <w:rPr>
                <w:sz w:val="26"/>
                <w:szCs w:val="26"/>
              </w:rPr>
              <w:t xml:space="preserve"> belirlendiği, çalışma içinde iki adet köprünün ve kenarlarına </w:t>
            </w:r>
            <w:proofErr w:type="spellStart"/>
            <w:r>
              <w:rPr>
                <w:sz w:val="26"/>
                <w:szCs w:val="26"/>
              </w:rPr>
              <w:t>cit</w:t>
            </w:r>
            <w:proofErr w:type="spellEnd"/>
            <w:r>
              <w:rPr>
                <w:sz w:val="26"/>
                <w:szCs w:val="26"/>
              </w:rPr>
              <w:t xml:space="preserve"> çekildiği ve projenin tamamlandığı yerinde yapılan incelemeden anlaşılmıştır.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5302 Sayılı Yasanın 16.Maddesi ve İl Genel Meclisi Çalışma Yönetmeliğinin 18.Maddesiri kapsamında </w:t>
            </w:r>
            <w:r w:rsidRPr="004A23C7">
              <w:rPr>
                <w:sz w:val="26"/>
                <w:szCs w:val="26"/>
              </w:rPr>
              <w:t>yapılan çalışma</w:t>
            </w:r>
            <w:r w:rsidRPr="004A23C7">
              <w:rPr>
                <w:sz w:val="26"/>
                <w:szCs w:val="26"/>
              </w:rPr>
              <w:t xml:space="preserve"> İl Genel Meclisinin</w:t>
            </w:r>
            <w:r>
              <w:rPr>
                <w:sz w:val="26"/>
                <w:szCs w:val="26"/>
              </w:rPr>
              <w:t xml:space="preserve"> bilgilerine arz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olunur.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>.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          </w:t>
            </w:r>
            <w:proofErr w:type="gramStart"/>
            <w:r w:rsidRPr="004A23C7">
              <w:rPr>
                <w:sz w:val="26"/>
                <w:szCs w:val="26"/>
              </w:rPr>
              <w:t>Adem</w:t>
            </w:r>
            <w:proofErr w:type="gramEnd"/>
            <w:r w:rsidRPr="004A23C7">
              <w:rPr>
                <w:sz w:val="26"/>
                <w:szCs w:val="26"/>
              </w:rPr>
              <w:t xml:space="preserve"> GÖKDERE                     Hilmi ŞEN                                  </w:t>
            </w:r>
            <w:proofErr w:type="spellStart"/>
            <w:r w:rsidRPr="004A23C7">
              <w:rPr>
                <w:sz w:val="26"/>
                <w:szCs w:val="26"/>
              </w:rPr>
              <w:t>M.Kürşad</w:t>
            </w:r>
            <w:proofErr w:type="spellEnd"/>
            <w:r w:rsidRPr="004A23C7">
              <w:rPr>
                <w:sz w:val="26"/>
                <w:szCs w:val="26"/>
              </w:rPr>
              <w:t xml:space="preserve"> ÇİÇEK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          Komisyon Başkanı                    Başkan Yardımcısı                              Sözcü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         Bilal BOZBAL                                                                                  Şükrü EVCİ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                Üye                                                                                                   </w:t>
            </w:r>
            <w:proofErr w:type="spellStart"/>
            <w:r w:rsidRPr="004A23C7">
              <w:rPr>
                <w:sz w:val="26"/>
                <w:szCs w:val="26"/>
              </w:rPr>
              <w:t>Üye</w:t>
            </w:r>
            <w:proofErr w:type="spellEnd"/>
            <w:r w:rsidRPr="004A23C7">
              <w:rPr>
                <w:sz w:val="26"/>
                <w:szCs w:val="26"/>
              </w:rPr>
              <w:t xml:space="preserve">     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  <w:r w:rsidRPr="004A23C7">
              <w:rPr>
                <w:sz w:val="26"/>
                <w:szCs w:val="26"/>
              </w:rPr>
              <w:t xml:space="preserve">         </w:t>
            </w: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  <w:p w:rsidR="00D02414" w:rsidRPr="004A23C7" w:rsidRDefault="00D02414" w:rsidP="00450FBB">
            <w:pPr>
              <w:jc w:val="both"/>
              <w:rPr>
                <w:sz w:val="26"/>
                <w:szCs w:val="26"/>
              </w:rPr>
            </w:pPr>
          </w:p>
        </w:tc>
      </w:tr>
    </w:tbl>
    <w:p w:rsidR="003F6A30" w:rsidRDefault="003F6A30"/>
    <w:sectPr w:rsidR="003F6A30" w:rsidSect="00D02414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79"/>
    <w:rsid w:val="003F6A30"/>
    <w:rsid w:val="00C53A79"/>
    <w:rsid w:val="00D02414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024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241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024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241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2023-04-13T11:10:00Z</dcterms:created>
  <dcterms:modified xsi:type="dcterms:W3CDTF">2023-04-13T11:11:00Z</dcterms:modified>
</cp:coreProperties>
</file>