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A1" w:rsidRDefault="00C547A1" w:rsidP="00C547A1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547A1" w:rsidRDefault="00C547A1" w:rsidP="00C547A1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547A1" w:rsidRDefault="00C547A1" w:rsidP="00C547A1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547A1" w:rsidRDefault="00C547A1" w:rsidP="00C547A1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547A1" w:rsidTr="00C547A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A1" w:rsidRDefault="00C547A1" w:rsidP="00450FB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A1" w:rsidRPr="00570BB4" w:rsidRDefault="00C547A1" w:rsidP="00450FBB">
            <w:pPr>
              <w:pStyle w:val="stbilg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Harun OĞUZ</w:t>
            </w:r>
          </w:p>
        </w:tc>
      </w:tr>
      <w:tr w:rsidR="00C547A1" w:rsidRPr="000462E6" w:rsidTr="00C547A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7A1" w:rsidRPr="00C547A1" w:rsidRDefault="00C547A1" w:rsidP="00450FBB">
            <w:pPr>
              <w:pStyle w:val="stbilgi"/>
              <w:rPr>
                <w:b/>
                <w:sz w:val="22"/>
              </w:rPr>
            </w:pPr>
            <w:r w:rsidRPr="00C547A1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570BB4" w:rsidRDefault="00C547A1" w:rsidP="00450FBB">
            <w:pPr>
              <w:pStyle w:val="stbilg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M.Kürşat</w:t>
            </w:r>
            <w:proofErr w:type="spellEnd"/>
            <w:r>
              <w:rPr>
                <w:sz w:val="28"/>
                <w:szCs w:val="28"/>
              </w:rPr>
              <w:t xml:space="preserve"> AVAN</w:t>
            </w:r>
          </w:p>
        </w:tc>
      </w:tr>
      <w:tr w:rsidR="00C547A1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Default="00C547A1" w:rsidP="00450FB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</w:p>
          <w:p w:rsidR="00C547A1" w:rsidRDefault="00C547A1" w:rsidP="00450FB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570BB4" w:rsidRDefault="00C547A1" w:rsidP="00450FBB">
            <w:pPr>
              <w:tabs>
                <w:tab w:val="left" w:pos="328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  <w:p w:rsidR="00C547A1" w:rsidRDefault="00C547A1" w:rsidP="00450FBB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570BB4">
              <w:rPr>
                <w:sz w:val="28"/>
                <w:szCs w:val="28"/>
              </w:rPr>
              <w:t xml:space="preserve">Murat ÇAYKARA, </w:t>
            </w:r>
            <w:r>
              <w:rPr>
                <w:sz w:val="28"/>
                <w:szCs w:val="28"/>
              </w:rPr>
              <w:t>Hasan ÇOBAN, Azmi ÖZKAN,</w:t>
            </w:r>
          </w:p>
          <w:p w:rsidR="00C547A1" w:rsidRPr="00570BB4" w:rsidRDefault="00C547A1" w:rsidP="00450FBB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Sercan SITKI, </w:t>
            </w:r>
            <w:r w:rsidRPr="00570BB4">
              <w:rPr>
                <w:sz w:val="28"/>
                <w:szCs w:val="28"/>
              </w:rPr>
              <w:t>Faruk KAYALAK</w:t>
            </w:r>
          </w:p>
        </w:tc>
      </w:tr>
      <w:tr w:rsidR="00C547A1" w:rsidTr="00C547A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A1" w:rsidRDefault="00C547A1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A1" w:rsidRPr="0059086F" w:rsidRDefault="00C547A1" w:rsidP="00450FBB">
            <w:pPr>
              <w:tabs>
                <w:tab w:val="left" w:pos="3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Nazım ve Uygulama İmar planı </w:t>
            </w:r>
          </w:p>
        </w:tc>
      </w:tr>
      <w:tr w:rsidR="00C547A1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A1" w:rsidRDefault="00C547A1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570BB4" w:rsidRDefault="00C547A1" w:rsidP="00450FBB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</w:tr>
    </w:tbl>
    <w:p w:rsidR="00C547A1" w:rsidRDefault="00C547A1" w:rsidP="00C547A1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547A1" w:rsidTr="00450FBB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İl Genel Meclisinin Mart Ayı toplantısında gündeme getirilen Nazım ve Uygulama İmar Plan Onayı, mevzuat gereği Komisyonumuza havale edilmiştir. Komisyonumuz 04-05 Nisan 2023 </w:t>
            </w:r>
            <w:r>
              <w:rPr>
                <w:sz w:val="26"/>
                <w:szCs w:val="26"/>
              </w:rPr>
              <w:t>tarihlerinde toplanarak</w:t>
            </w:r>
            <w:r>
              <w:rPr>
                <w:sz w:val="26"/>
                <w:szCs w:val="26"/>
              </w:rPr>
              <w:t xml:space="preserve"> teklif hakkındaki çalışmasını tamamlayarak hazırlanan rapor aşağıya çıkarılmıştır.</w:t>
            </w: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İl Özel İdaresinin görevleri ve İl Genel Meclisinin görevleri kapsamında İl Genel Meclisi gündemine getirilen” Delice İlçesi </w:t>
            </w:r>
            <w:proofErr w:type="spellStart"/>
            <w:r>
              <w:rPr>
                <w:sz w:val="26"/>
                <w:szCs w:val="26"/>
              </w:rPr>
              <w:t>Meşeyayla</w:t>
            </w:r>
            <w:proofErr w:type="spellEnd"/>
            <w:r>
              <w:rPr>
                <w:sz w:val="26"/>
                <w:szCs w:val="26"/>
              </w:rPr>
              <w:t xml:space="preserve"> Köyü (</w:t>
            </w:r>
            <w:proofErr w:type="spellStart"/>
            <w:r>
              <w:rPr>
                <w:sz w:val="26"/>
                <w:szCs w:val="26"/>
              </w:rPr>
              <w:t>Cingeyli</w:t>
            </w:r>
            <w:proofErr w:type="spellEnd"/>
            <w:r>
              <w:rPr>
                <w:sz w:val="26"/>
                <w:szCs w:val="26"/>
              </w:rPr>
              <w:t xml:space="preserve">) 128 ada 15 parseldeki taşınmaz üzerine Akaryakıt ve Servis İstasyon Alanı (LPG Tesisi </w:t>
            </w:r>
            <w:proofErr w:type="gramStart"/>
            <w:r>
              <w:rPr>
                <w:sz w:val="26"/>
                <w:szCs w:val="26"/>
              </w:rPr>
              <w:t>dahil</w:t>
            </w:r>
            <w:proofErr w:type="gramEnd"/>
            <w:r>
              <w:rPr>
                <w:sz w:val="26"/>
                <w:szCs w:val="26"/>
              </w:rPr>
              <w:t xml:space="preserve">)  yapılmak üzere, 1/5000 ölçekli Nazım İmar </w:t>
            </w:r>
            <w:r>
              <w:rPr>
                <w:sz w:val="26"/>
                <w:szCs w:val="26"/>
              </w:rPr>
              <w:t>Planı ve</w:t>
            </w:r>
            <w:r>
              <w:rPr>
                <w:sz w:val="26"/>
                <w:szCs w:val="26"/>
              </w:rPr>
              <w:t xml:space="preserve"> 1/1000 Ölçekli Uygulama İmar Planı hazırlanmıştır. Yapılan inceleme ve değerlendirmede, alanın İl Özel İdaresi sorumluluk alanında bulunduğu, bu çalışmanın 5302 Sayılı İl Özel İdaresi ve İmar Planlarına ait mevzuatlara dayanılarak, o bölgedeki ihtiyaçların giderilmesi için hazırlandığı, belgelerin incelenmesinden ve Teknik Elemanların açıklamasından anlaşılmıştır.</w:t>
            </w: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Yukarı İlçesi, Köyü ada parseli yazılı Nazım ve Uygulama imar planlarının mevzuatlar kapsamında yapılması ve İl Özel İdare sorumluluk alanında bulunması nedeniyle onaylanması hususunda oybirliğiyle görüş birliğine varılmıştır.</w:t>
            </w: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722343">
              <w:rPr>
                <w:sz w:val="26"/>
                <w:szCs w:val="26"/>
              </w:rPr>
              <w:t xml:space="preserve">  5302 Sayılı yasanın16.Maddesi ve İl Genel Meclisi Çalışma Yönetmeliğinin 20.Maaddesi kapsamında yapılan çalışma İl Genel Meclisinin takdirlerine arz olunur.</w:t>
            </w: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</w:t>
            </w: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Harun OĞUZ                      </w:t>
            </w:r>
            <w:proofErr w:type="spellStart"/>
            <w:r>
              <w:rPr>
                <w:sz w:val="26"/>
                <w:szCs w:val="26"/>
              </w:rPr>
              <w:t>M.Kürşat</w:t>
            </w:r>
            <w:proofErr w:type="spellEnd"/>
            <w:r>
              <w:rPr>
                <w:sz w:val="26"/>
                <w:szCs w:val="26"/>
              </w:rPr>
              <w:t xml:space="preserve"> AVAN                                        Hasan ÇOBAN</w:t>
            </w: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Komisyon Başkanı          </w:t>
            </w:r>
            <w:r>
              <w:rPr>
                <w:sz w:val="26"/>
                <w:szCs w:val="26"/>
              </w:rPr>
              <w:t xml:space="preserve">    Başkan Yardımcısı </w:t>
            </w:r>
            <w:r w:rsidRPr="00722343">
              <w:rPr>
                <w:sz w:val="26"/>
                <w:szCs w:val="26"/>
              </w:rPr>
              <w:t xml:space="preserve">                                          Sözcü                            </w:t>
            </w: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Murat ÇAYKARA     </w:t>
            </w:r>
            <w:r>
              <w:rPr>
                <w:sz w:val="26"/>
                <w:szCs w:val="26"/>
              </w:rPr>
              <w:t xml:space="preserve">         Azmi </w:t>
            </w:r>
            <w:proofErr w:type="gramStart"/>
            <w:r>
              <w:rPr>
                <w:sz w:val="26"/>
                <w:szCs w:val="26"/>
              </w:rPr>
              <w:t>ÖZKAN      Sercan</w:t>
            </w:r>
            <w:proofErr w:type="gramEnd"/>
            <w:r>
              <w:rPr>
                <w:sz w:val="26"/>
                <w:szCs w:val="26"/>
              </w:rPr>
              <w:t xml:space="preserve"> SITKI              Faruk </w:t>
            </w:r>
            <w:r w:rsidRPr="00722343">
              <w:rPr>
                <w:sz w:val="26"/>
                <w:szCs w:val="26"/>
              </w:rPr>
              <w:t xml:space="preserve">KAYALAK                                  </w:t>
            </w:r>
          </w:p>
          <w:p w:rsidR="00C547A1" w:rsidRPr="00722343" w:rsidRDefault="00C547A1" w:rsidP="00450FBB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    Üye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                </w:t>
            </w:r>
          </w:p>
          <w:p w:rsidR="00C547A1" w:rsidRPr="00722343" w:rsidRDefault="00C547A1" w:rsidP="00450FBB">
            <w:pPr>
              <w:pStyle w:val="ListeParagraf"/>
              <w:ind w:left="0"/>
              <w:rPr>
                <w:sz w:val="26"/>
                <w:szCs w:val="26"/>
              </w:rPr>
            </w:pPr>
          </w:p>
          <w:p w:rsidR="00C547A1" w:rsidRPr="00722343" w:rsidRDefault="00C547A1" w:rsidP="00450FBB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</w:t>
            </w:r>
          </w:p>
          <w:p w:rsidR="00C547A1" w:rsidRPr="00722343" w:rsidRDefault="00C547A1" w:rsidP="00450FBB">
            <w:pPr>
              <w:pStyle w:val="ListeParagraf"/>
              <w:ind w:left="0"/>
              <w:rPr>
                <w:sz w:val="26"/>
                <w:szCs w:val="26"/>
              </w:rPr>
            </w:pPr>
          </w:p>
          <w:p w:rsidR="00C547A1" w:rsidRDefault="00C547A1" w:rsidP="00450FBB">
            <w:pPr>
              <w:pStyle w:val="ListeParagraf"/>
              <w:ind w:left="0"/>
            </w:pPr>
          </w:p>
        </w:tc>
      </w:tr>
    </w:tbl>
    <w:p w:rsidR="003F6A30" w:rsidRDefault="003F6A30"/>
    <w:sectPr w:rsidR="003F6A30" w:rsidSect="00C547A1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0"/>
    <w:rsid w:val="001B0670"/>
    <w:rsid w:val="003F6A30"/>
    <w:rsid w:val="00C547A1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2023-04-13T11:28:00Z</dcterms:created>
  <dcterms:modified xsi:type="dcterms:W3CDTF">2023-04-13T11:29:00Z</dcterms:modified>
</cp:coreProperties>
</file>