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D08D9" w:rsidRDefault="002D31EC" w:rsidP="002D31EC">
      <w:pPr>
        <w:tabs>
          <w:tab w:val="left" w:pos="3285"/>
        </w:tabs>
        <w:jc w:val="center"/>
        <w:rPr>
          <w:b/>
        </w:rPr>
      </w:pPr>
      <w:r w:rsidRPr="009D08D9">
        <w:rPr>
          <w:b/>
        </w:rPr>
        <w:t>T.C.</w:t>
      </w:r>
    </w:p>
    <w:p w:rsidR="002D31EC" w:rsidRPr="009D08D9" w:rsidRDefault="002D31EC" w:rsidP="002D31EC">
      <w:pPr>
        <w:tabs>
          <w:tab w:val="left" w:pos="3285"/>
        </w:tabs>
        <w:jc w:val="center"/>
        <w:rPr>
          <w:b/>
        </w:rPr>
      </w:pPr>
      <w:r w:rsidRPr="009D08D9">
        <w:rPr>
          <w:b/>
        </w:rPr>
        <w:t>KIRIKKALE İL ÖZEL İDARESİ</w:t>
      </w:r>
    </w:p>
    <w:p w:rsidR="002D31EC" w:rsidRPr="009D08D9" w:rsidRDefault="002D31EC" w:rsidP="002D31EC">
      <w:pPr>
        <w:tabs>
          <w:tab w:val="left" w:pos="3285"/>
        </w:tabs>
        <w:jc w:val="center"/>
        <w:rPr>
          <w:b/>
        </w:rPr>
      </w:pPr>
      <w:r w:rsidRPr="009D08D9">
        <w:rPr>
          <w:b/>
        </w:rPr>
        <w:t xml:space="preserve">İL GENEL MECLİSİ </w:t>
      </w:r>
    </w:p>
    <w:p w:rsidR="002D31EC" w:rsidRPr="009D08D9" w:rsidRDefault="002D31EC" w:rsidP="002D31EC">
      <w:pPr>
        <w:tabs>
          <w:tab w:val="left" w:pos="3285"/>
        </w:tabs>
        <w:jc w:val="center"/>
        <w:rPr>
          <w:b/>
        </w:rPr>
      </w:pPr>
      <w:r w:rsidRPr="009D08D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D08D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spellStart"/>
            <w:r>
              <w:rPr>
                <w:b/>
              </w:rPr>
              <w:t>M.Kürşat</w:t>
            </w:r>
            <w:proofErr w:type="spellEnd"/>
            <w:r>
              <w:rPr>
                <w:b/>
              </w:rPr>
              <w:t xml:space="preserve"> AVAN</w:t>
            </w:r>
          </w:p>
        </w:tc>
      </w:tr>
      <w:tr w:rsidR="002D31EC" w:rsidRPr="009D08D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gramStart"/>
            <w:r>
              <w:rPr>
                <w:b/>
              </w:rPr>
              <w:t>Adem</w:t>
            </w:r>
            <w:proofErr w:type="gramEnd"/>
            <w:r>
              <w:rPr>
                <w:b/>
              </w:rPr>
              <w:t xml:space="preserve"> GÖKDERE</w:t>
            </w:r>
          </w:p>
        </w:tc>
      </w:tr>
      <w:tr w:rsidR="002D31EC" w:rsidRPr="009D08D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r>
              <w:rPr>
                <w:b/>
              </w:rPr>
              <w:t>Şükrü EVCİ, Yunus PEHLİVANLI, Selahattin GÜVEN</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6A1833" w:rsidP="006A1833">
            <w:pPr>
              <w:tabs>
                <w:tab w:val="left" w:pos="3285"/>
              </w:tabs>
              <w:rPr>
                <w:b/>
              </w:rPr>
            </w:pPr>
            <w:r>
              <w:rPr>
                <w:b/>
              </w:rPr>
              <w:t>06</w:t>
            </w:r>
            <w:r w:rsidR="00F04345" w:rsidRPr="009D08D9">
              <w:rPr>
                <w:b/>
              </w:rPr>
              <w:t>.</w:t>
            </w:r>
            <w:r w:rsidR="004416CC" w:rsidRPr="009D08D9">
              <w:rPr>
                <w:b/>
              </w:rPr>
              <w:t>0</w:t>
            </w:r>
            <w:r>
              <w:rPr>
                <w:b/>
              </w:rPr>
              <w:t>9</w:t>
            </w:r>
            <w:r w:rsidR="004416CC" w:rsidRPr="009D08D9">
              <w:rPr>
                <w:b/>
              </w:rPr>
              <w:t>.2023</w:t>
            </w:r>
          </w:p>
        </w:tc>
      </w:tr>
      <w:tr w:rsidR="002D31EC" w:rsidRPr="009D08D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D08D9" w:rsidRDefault="002D31EC" w:rsidP="00A64BBE">
            <w:pPr>
              <w:tabs>
                <w:tab w:val="left" w:pos="3285"/>
              </w:tabs>
              <w:rPr>
                <w:b/>
              </w:rPr>
            </w:pPr>
            <w:r w:rsidRPr="009D08D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6A1833" w:rsidP="00E5502C">
            <w:pPr>
              <w:tabs>
                <w:tab w:val="left" w:pos="3285"/>
              </w:tabs>
              <w:contextualSpacing/>
              <w:jc w:val="both"/>
              <w:rPr>
                <w:b/>
              </w:rPr>
            </w:pPr>
            <w:r>
              <w:rPr>
                <w:b/>
              </w:rPr>
              <w:t>Spor Tesisleri</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6A1833" w:rsidP="006A1833">
            <w:pPr>
              <w:tabs>
                <w:tab w:val="left" w:pos="3285"/>
              </w:tabs>
              <w:contextualSpacing/>
              <w:rPr>
                <w:b/>
              </w:rPr>
            </w:pPr>
            <w:r>
              <w:rPr>
                <w:b/>
              </w:rPr>
              <w:t>06</w:t>
            </w:r>
            <w:r w:rsidR="002D31EC" w:rsidRPr="009D08D9">
              <w:rPr>
                <w:b/>
              </w:rPr>
              <w:t>.</w:t>
            </w:r>
            <w:r w:rsidR="009D08D9" w:rsidRPr="009D08D9">
              <w:rPr>
                <w:b/>
              </w:rPr>
              <w:t>0</w:t>
            </w:r>
            <w:r>
              <w:rPr>
                <w:b/>
              </w:rPr>
              <w:t>9</w:t>
            </w:r>
            <w:r w:rsidR="004416CC" w:rsidRPr="009D08D9">
              <w:rPr>
                <w:b/>
              </w:rPr>
              <w:t>.2023</w:t>
            </w:r>
          </w:p>
        </w:tc>
      </w:tr>
    </w:tbl>
    <w:p w:rsidR="002D31EC" w:rsidRPr="009D08D9" w:rsidRDefault="002D31EC" w:rsidP="002D31EC">
      <w:pPr>
        <w:tabs>
          <w:tab w:val="left" w:pos="3285"/>
        </w:tabs>
        <w:jc w:val="center"/>
        <w:rPr>
          <w:b/>
        </w:rPr>
      </w:pPr>
      <w:r w:rsidRPr="009D08D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D31EC" w:rsidRPr="009D08D9" w:rsidTr="004A1AC1">
        <w:trPr>
          <w:trHeight w:val="12587"/>
        </w:trPr>
        <w:tc>
          <w:tcPr>
            <w:tcW w:w="10031" w:type="dxa"/>
            <w:tcBorders>
              <w:top w:val="single" w:sz="4" w:space="0" w:color="auto"/>
              <w:left w:val="single" w:sz="4" w:space="0" w:color="auto"/>
              <w:bottom w:val="single" w:sz="4" w:space="0" w:color="auto"/>
              <w:right w:val="single" w:sz="4" w:space="0" w:color="auto"/>
            </w:tcBorders>
          </w:tcPr>
          <w:p w:rsidR="00E5502C" w:rsidRPr="00E5502C" w:rsidRDefault="00942FF4" w:rsidP="00E5502C">
            <w:pPr>
              <w:jc w:val="both"/>
              <w:rPr>
                <w:color w:val="000000"/>
              </w:rPr>
            </w:pPr>
            <w:r w:rsidRPr="009D08D9">
              <w:rPr>
                <w:color w:val="000000"/>
              </w:rPr>
              <w:t xml:space="preserve">       </w:t>
            </w:r>
            <w:r w:rsidR="00C510C2">
              <w:rPr>
                <w:color w:val="000000"/>
              </w:rPr>
              <w:t xml:space="preserve">      </w:t>
            </w:r>
          </w:p>
          <w:p w:rsidR="006A1833" w:rsidRPr="006A1833" w:rsidRDefault="006A1833" w:rsidP="006A1833">
            <w:pPr>
              <w:jc w:val="both"/>
              <w:rPr>
                <w:color w:val="000000"/>
              </w:rPr>
            </w:pPr>
            <w:r>
              <w:rPr>
                <w:color w:val="000000"/>
              </w:rPr>
              <w:t xml:space="preserve">       </w:t>
            </w:r>
            <w:r w:rsidRPr="006A1833">
              <w:rPr>
                <w:color w:val="000000"/>
              </w:rPr>
              <w:t>İl Genel Meclisi Üyelerimi</w:t>
            </w:r>
            <w:r>
              <w:rPr>
                <w:color w:val="000000"/>
              </w:rPr>
              <w:t>z tarafından verilen önerge ile</w:t>
            </w:r>
            <w:r w:rsidRPr="006A1833">
              <w:rPr>
                <w:color w:val="000000"/>
              </w:rPr>
              <w:t xml:space="preserve"> “Sporla uğraşan gençlerin başarısına, donanımlı ve gerekli </w:t>
            </w:r>
            <w:proofErr w:type="gramStart"/>
            <w:r w:rsidRPr="006A1833">
              <w:rPr>
                <w:color w:val="000000"/>
              </w:rPr>
              <w:t>imkanları</w:t>
            </w:r>
            <w:proofErr w:type="gramEnd"/>
            <w:r w:rsidRPr="006A1833">
              <w:rPr>
                <w:color w:val="000000"/>
              </w:rPr>
              <w:t xml:space="preserve"> sunan spor tesislerinin son derece olumlu katkılar sağlaması kapsamında, İlimize bağlı ilçelerde 2022-2023 yılları içinde yapılmış ya da yapımı devam eden spor tesislerinin bulunup bulunmadığı?</w:t>
            </w:r>
            <w:r>
              <w:rPr>
                <w:color w:val="000000"/>
              </w:rPr>
              <w:t xml:space="preserve"> </w:t>
            </w:r>
            <w:r w:rsidRPr="006A1833">
              <w:rPr>
                <w:color w:val="000000"/>
              </w:rPr>
              <w:t>2023-2024 yıllarını kapsayan ve proje safhasında olan spor tesislerinin bulunup bulunmadığı?  Var ise bunların hangi tesisler olduğu ve ne</w:t>
            </w:r>
            <w:r>
              <w:rPr>
                <w:color w:val="000000"/>
              </w:rPr>
              <w:t>relere yapılmasının planlandığı</w:t>
            </w:r>
            <w:r w:rsidRPr="006A1833">
              <w:rPr>
                <w:color w:val="000000"/>
              </w:rPr>
              <w:t xml:space="preserve"> hususlarında Komisyon çalışması yapılması istenmiştir.</w:t>
            </w:r>
          </w:p>
          <w:p w:rsidR="006A1833" w:rsidRPr="006A1833" w:rsidRDefault="006A1833" w:rsidP="006A1833">
            <w:pPr>
              <w:jc w:val="both"/>
              <w:rPr>
                <w:color w:val="000000"/>
              </w:rPr>
            </w:pPr>
            <w:r>
              <w:rPr>
                <w:color w:val="000000"/>
              </w:rPr>
              <w:t xml:space="preserve">       </w:t>
            </w:r>
            <w:r w:rsidRPr="006A1833">
              <w:rPr>
                <w:color w:val="000000"/>
              </w:rPr>
              <w:t xml:space="preserve">Komisyonumuz </w:t>
            </w:r>
            <w:r>
              <w:rPr>
                <w:color w:val="000000"/>
              </w:rPr>
              <w:t xml:space="preserve">14-15-18-19-20 Eylül 2023 </w:t>
            </w:r>
            <w:r w:rsidRPr="006A1833">
              <w:rPr>
                <w:color w:val="000000"/>
              </w:rPr>
              <w:t>tarihleri arasında çalışarak aşağıdaki raporu hazırlamıştır.</w:t>
            </w:r>
            <w:bookmarkStart w:id="0" w:name="_GoBack"/>
            <w:bookmarkEnd w:id="0"/>
          </w:p>
          <w:p w:rsidR="006A1833" w:rsidRPr="006A1833" w:rsidRDefault="006A1833" w:rsidP="006A1833">
            <w:pPr>
              <w:jc w:val="both"/>
              <w:rPr>
                <w:color w:val="000000"/>
              </w:rPr>
            </w:pPr>
            <w:r>
              <w:rPr>
                <w:color w:val="000000"/>
              </w:rPr>
              <w:t xml:space="preserve">       </w:t>
            </w:r>
            <w:r w:rsidRPr="006A1833">
              <w:rPr>
                <w:color w:val="000000"/>
              </w:rPr>
              <w:t xml:space="preserve">Bilindiği gibi sporda başarıyı etkileyen en önemli faktörlerden biri, planlı ve iyi bir şekilde yapılan spor tesisleridir. Spor ancak tesis, eğitim, donanım ve spor organizasyonundan oluşan temel faktörlerin bir arada bulunduğu bir ortamda var olur ve gelişir. </w:t>
            </w:r>
          </w:p>
          <w:p w:rsidR="006A1833" w:rsidRPr="006A1833" w:rsidRDefault="006A1833" w:rsidP="006A1833">
            <w:pPr>
              <w:jc w:val="both"/>
              <w:rPr>
                <w:color w:val="000000"/>
              </w:rPr>
            </w:pPr>
            <w:r>
              <w:rPr>
                <w:color w:val="000000"/>
              </w:rPr>
              <w:t xml:space="preserve">       </w:t>
            </w:r>
            <w:r w:rsidRPr="006A1833">
              <w:rPr>
                <w:color w:val="000000"/>
              </w:rPr>
              <w:t xml:space="preserve">Spor tesisi denilince akla sadece antrenman veya müsabakaların yapıldığı spor alanının gelmediği, eğitim tesisleri, beslenme ve dinlenme sosyal tesisleri, yaralanma ve tedavilerde kullanılacak ilk yardım ve </w:t>
            </w:r>
            <w:proofErr w:type="gramStart"/>
            <w:r w:rsidRPr="006A1833">
              <w:rPr>
                <w:color w:val="000000"/>
              </w:rPr>
              <w:t>rehabilitasyon</w:t>
            </w:r>
            <w:proofErr w:type="gramEnd"/>
            <w:r w:rsidRPr="006A1833">
              <w:rPr>
                <w:color w:val="000000"/>
              </w:rPr>
              <w:t xml:space="preserve"> merkezleri ile eğitim için gerekli film, video, kütüphane gibi salonları da içeren kompleks bir yapılanmayı kapsamaktadır. </w:t>
            </w:r>
          </w:p>
          <w:p w:rsidR="006A1833" w:rsidRPr="006A1833" w:rsidRDefault="006A1833" w:rsidP="006A1833">
            <w:pPr>
              <w:jc w:val="both"/>
              <w:rPr>
                <w:color w:val="000000"/>
              </w:rPr>
            </w:pPr>
            <w:r>
              <w:rPr>
                <w:color w:val="000000"/>
              </w:rPr>
              <w:t xml:space="preserve">        </w:t>
            </w:r>
            <w:proofErr w:type="gramStart"/>
            <w:r w:rsidRPr="006A1833">
              <w:rPr>
                <w:color w:val="000000"/>
              </w:rPr>
              <w:t xml:space="preserve">Diğer bir deyişle spor tesisi denilince, her türlü spor ve gençlik faaliyetlerinin yapıldığı, kapalı veya açık sosyal hizmet amaçlı yapılmış spor tesisi olarak anlaşıldığı yerler olarak tanımlandığı ve spor tesislerinin sporcular için yeterli ve uygun olması durumunda, sporcular için daha fazla aktivite ve gelişim anlamına geldiği, bir sporun kim tarafından yapıldığı kadar nerede yapıldığının da çok önemli olduğu, çünkü iyi bir spor tesisinin sporcuların </w:t>
            </w:r>
            <w:r w:rsidRPr="006A1833">
              <w:rPr>
                <w:color w:val="000000"/>
              </w:rPr>
              <w:t>performansını ve</w:t>
            </w:r>
            <w:r w:rsidRPr="006A1833">
              <w:rPr>
                <w:color w:val="000000"/>
              </w:rPr>
              <w:t xml:space="preserve"> dolayısıyla ruh hallerini son derece etkilediği bilinmektedir.</w:t>
            </w:r>
            <w:proofErr w:type="gramEnd"/>
          </w:p>
          <w:p w:rsidR="006A1833" w:rsidRPr="006A1833" w:rsidRDefault="006A1833" w:rsidP="006A1833">
            <w:pPr>
              <w:jc w:val="both"/>
              <w:rPr>
                <w:color w:val="000000"/>
              </w:rPr>
            </w:pPr>
            <w:r>
              <w:rPr>
                <w:color w:val="000000"/>
              </w:rPr>
              <w:t xml:space="preserve">         </w:t>
            </w:r>
            <w:proofErr w:type="gramStart"/>
            <w:r w:rsidRPr="006A1833">
              <w:rPr>
                <w:color w:val="000000"/>
              </w:rPr>
              <w:t>Komisyonumuz tarafından yapılan çalışmada; İlimizde ve ilçelerimizde 2002-2022 yılları içerisinde Gençlik ve Spor Bakanlığı tarafından ve Spor Toto destekli kaynaklar marifetiyle, çim sahalar, spor salonları, yüzme havuzları, futbol sahaları, basket potaları ile Gençlerin kültürel gelişimlerine katkı sağlamak maksatlı Gençlik Merkezleri yapıldığı ve yine bu hizmetlerin zamanla eskimesi ve bakım gerektirmesi nedeniyle bu spor tesislerinin zeminlerinin ve binalarının gerekli durumlarda bakım onarım ve yenilenmelerinin yapıldığı anlaşılmıştır.</w:t>
            </w:r>
            <w:proofErr w:type="gramEnd"/>
          </w:p>
          <w:p w:rsidR="006A1833" w:rsidRPr="006A1833" w:rsidRDefault="006A1833" w:rsidP="006A1833">
            <w:pPr>
              <w:jc w:val="both"/>
              <w:rPr>
                <w:color w:val="000000"/>
              </w:rPr>
            </w:pPr>
            <w:r>
              <w:rPr>
                <w:color w:val="000000"/>
              </w:rPr>
              <w:t xml:space="preserve">          </w:t>
            </w:r>
            <w:r w:rsidRPr="006A1833">
              <w:rPr>
                <w:color w:val="000000"/>
              </w:rPr>
              <w:t>İlimiz Aşağı Mahmutlar köyüne 2022 yılı içerisinde 1 Adet 20x40 metre ebatlarında Halı Saha yaptırıldığı,</w:t>
            </w:r>
          </w:p>
          <w:p w:rsidR="006A1833" w:rsidRPr="006A1833" w:rsidRDefault="006A1833" w:rsidP="006A1833">
            <w:pPr>
              <w:jc w:val="both"/>
              <w:rPr>
                <w:color w:val="000000"/>
              </w:rPr>
            </w:pPr>
            <w:r>
              <w:rPr>
                <w:color w:val="000000"/>
              </w:rPr>
              <w:t xml:space="preserve">         </w:t>
            </w:r>
            <w:r w:rsidRPr="006A1833">
              <w:rPr>
                <w:color w:val="000000"/>
              </w:rPr>
              <w:t>2023 yılı içerisinde ise Merkez ilçeye 3500 Kişilik Spor Salonu, Yahşihan ilçesine Çelik Konstrüksiyon Yüzme Havuzu ile Çelebi ilçesine Gençlik Merkezi yatırımlarının devam ettiği tespit edilmiştir.</w:t>
            </w:r>
          </w:p>
          <w:p w:rsidR="002D31EC" w:rsidRDefault="00C510C2" w:rsidP="00C510C2">
            <w:pPr>
              <w:jc w:val="both"/>
              <w:rPr>
                <w:color w:val="202124"/>
                <w:shd w:val="clear" w:color="auto" w:fill="FFFFFF"/>
              </w:rPr>
            </w:pPr>
            <w:r>
              <w:t xml:space="preserve">           </w:t>
            </w:r>
            <w:r w:rsidR="002D31EC" w:rsidRPr="009D08D9">
              <w:rPr>
                <w:color w:val="202124"/>
                <w:shd w:val="clear" w:color="auto" w:fill="FFFFFF"/>
              </w:rPr>
              <w:t xml:space="preserve">5302 Sayılı yasanın 18.Maddesi kapsamında yapılan bilgi ve denetim amaçlı çalışma İl Genel Meclisinin bilgilerine arz olunur. </w:t>
            </w:r>
          </w:p>
          <w:p w:rsidR="00C510C2" w:rsidRDefault="00C510C2" w:rsidP="00C510C2">
            <w:pPr>
              <w:jc w:val="both"/>
              <w:rPr>
                <w:color w:val="202124"/>
                <w:shd w:val="clear" w:color="auto" w:fill="FFFFFF"/>
              </w:rPr>
            </w:pPr>
          </w:p>
          <w:p w:rsidR="007F57AB" w:rsidRDefault="007F57AB" w:rsidP="00167083">
            <w:pPr>
              <w:jc w:val="both"/>
              <w:rPr>
                <w:color w:val="202124"/>
                <w:shd w:val="clear" w:color="auto" w:fill="FFFFFF"/>
              </w:rPr>
            </w:pPr>
          </w:p>
          <w:p w:rsidR="007F57AB" w:rsidRPr="009D08D9" w:rsidRDefault="004A1AC1" w:rsidP="007F57AB">
            <w:proofErr w:type="spellStart"/>
            <w:r>
              <w:t>M.Kürşat</w:t>
            </w:r>
            <w:proofErr w:type="spellEnd"/>
            <w:r>
              <w:t xml:space="preserve"> AVAN</w:t>
            </w:r>
            <w:r w:rsidR="00C5660E" w:rsidRPr="009D08D9">
              <w:t xml:space="preserve">           </w:t>
            </w:r>
            <w:r w:rsidR="00974B22" w:rsidRPr="009D08D9">
              <w:t xml:space="preserve">         </w:t>
            </w:r>
            <w:r w:rsidR="00C5660E" w:rsidRPr="009D08D9">
              <w:t xml:space="preserve"> </w:t>
            </w:r>
            <w:r w:rsidR="00974B22" w:rsidRPr="009D08D9">
              <w:t xml:space="preserve">    </w:t>
            </w:r>
            <w:r>
              <w:t xml:space="preserve">       </w:t>
            </w:r>
            <w:proofErr w:type="gramStart"/>
            <w:r>
              <w:t>Adem</w:t>
            </w:r>
            <w:proofErr w:type="gramEnd"/>
            <w:r>
              <w:t xml:space="preserve"> GÖKDERE</w:t>
            </w:r>
            <w:r w:rsidR="002D31EC" w:rsidRPr="009D08D9">
              <w:t xml:space="preserve">               </w:t>
            </w:r>
            <w:r w:rsidR="007F57AB" w:rsidRPr="009D08D9">
              <w:t xml:space="preserve">            </w:t>
            </w:r>
            <w:r w:rsidR="00C5660E" w:rsidRPr="009D08D9">
              <w:t xml:space="preserve">    </w:t>
            </w:r>
            <w:r>
              <w:t>Şükrü EVCİ</w:t>
            </w:r>
          </w:p>
          <w:p w:rsidR="007F57AB" w:rsidRPr="009D08D9" w:rsidRDefault="002D31EC" w:rsidP="007F57AB">
            <w:pPr>
              <w:rPr>
                <w:b/>
              </w:rPr>
            </w:pPr>
            <w:r w:rsidRPr="009D08D9">
              <w:rPr>
                <w:color w:val="000000"/>
              </w:rPr>
              <w:t xml:space="preserve"> Komisyon Başkanı              </w:t>
            </w:r>
            <w:r w:rsidR="007F57AB" w:rsidRPr="009D08D9">
              <w:rPr>
                <w:color w:val="000000"/>
              </w:rPr>
              <w:t xml:space="preserve"> </w:t>
            </w:r>
            <w:r w:rsidR="00974B22" w:rsidRPr="009D08D9">
              <w:rPr>
                <w:color w:val="000000"/>
              </w:rPr>
              <w:t xml:space="preserve">             </w:t>
            </w:r>
            <w:r w:rsidRPr="009D08D9">
              <w:rPr>
                <w:color w:val="000000"/>
              </w:rPr>
              <w:t xml:space="preserve">Başkan Vekili                               </w:t>
            </w:r>
            <w:r w:rsidR="007F57AB" w:rsidRPr="009D08D9">
              <w:rPr>
                <w:color w:val="000000"/>
              </w:rPr>
              <w:t xml:space="preserve">        </w:t>
            </w:r>
            <w:r w:rsidRPr="009D08D9">
              <w:rPr>
                <w:color w:val="000000"/>
              </w:rPr>
              <w:t>Sözcü</w:t>
            </w:r>
            <w:r w:rsidRPr="009D08D9">
              <w:rPr>
                <w:b/>
              </w:rPr>
              <w:t xml:space="preserve"> </w:t>
            </w:r>
          </w:p>
          <w:p w:rsidR="00F04345" w:rsidRDefault="002D31EC" w:rsidP="007F57AB">
            <w:pPr>
              <w:rPr>
                <w:b/>
              </w:rPr>
            </w:pPr>
            <w:r w:rsidRPr="009D08D9">
              <w:rPr>
                <w:b/>
              </w:rPr>
              <w:t xml:space="preserve">   </w:t>
            </w:r>
          </w:p>
          <w:p w:rsidR="00C510C2" w:rsidRDefault="00C510C2" w:rsidP="007F57AB">
            <w:pPr>
              <w:rPr>
                <w:b/>
              </w:rPr>
            </w:pPr>
          </w:p>
          <w:p w:rsidR="009D08D9" w:rsidRPr="009D08D9" w:rsidRDefault="009D08D9" w:rsidP="007F57AB">
            <w:pPr>
              <w:rPr>
                <w:b/>
              </w:rPr>
            </w:pPr>
          </w:p>
          <w:p w:rsidR="002D31EC" w:rsidRPr="009D08D9" w:rsidRDefault="002D31EC" w:rsidP="00A64BBE">
            <w:pPr>
              <w:jc w:val="both"/>
            </w:pPr>
            <w:r w:rsidRPr="009D08D9">
              <w:t xml:space="preserve">  </w:t>
            </w:r>
            <w:r w:rsidR="004A1AC1">
              <w:t>Yunus PEHLİVANLI</w:t>
            </w:r>
            <w:r w:rsidRPr="009D08D9">
              <w:t xml:space="preserve">        </w:t>
            </w:r>
            <w:r w:rsidR="00974B22" w:rsidRPr="009D08D9">
              <w:t xml:space="preserve">               </w:t>
            </w:r>
            <w:r w:rsidR="00F04345" w:rsidRPr="009D08D9">
              <w:t xml:space="preserve">                                                  </w:t>
            </w:r>
            <w:r w:rsidR="004A1AC1">
              <w:t>Selahattin GÜVEN</w:t>
            </w:r>
          </w:p>
          <w:p w:rsidR="004A1AC1" w:rsidRPr="009D08D9" w:rsidRDefault="002D31EC" w:rsidP="004A1AC1">
            <w:pPr>
              <w:contextualSpacing/>
              <w:jc w:val="both"/>
            </w:pPr>
            <w:r w:rsidRPr="009D08D9">
              <w:t xml:space="preserve">  Üye                                  </w:t>
            </w:r>
            <w:r w:rsidR="00974B22" w:rsidRPr="009D08D9">
              <w:t xml:space="preserve">                   </w:t>
            </w:r>
            <w:r w:rsidR="00F04345" w:rsidRPr="009D08D9">
              <w:t xml:space="preserve">                                                  </w:t>
            </w:r>
            <w:proofErr w:type="spellStart"/>
            <w:r w:rsidRPr="009D08D9">
              <w:t>Üye</w:t>
            </w:r>
            <w:proofErr w:type="spellEnd"/>
            <w:r w:rsidRPr="009D08D9">
              <w:t xml:space="preserve"> </w:t>
            </w:r>
          </w:p>
        </w:tc>
      </w:tr>
    </w:tbl>
    <w:p w:rsidR="003F6A30" w:rsidRPr="009D08D9" w:rsidRDefault="003F6A30"/>
    <w:sectPr w:rsidR="003F6A30" w:rsidRPr="009D08D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4842B3"/>
    <w:rsid w:val="004A1AC1"/>
    <w:rsid w:val="00680795"/>
    <w:rsid w:val="006A1833"/>
    <w:rsid w:val="006E010E"/>
    <w:rsid w:val="00720D27"/>
    <w:rsid w:val="007E15FA"/>
    <w:rsid w:val="007F57AB"/>
    <w:rsid w:val="008439F6"/>
    <w:rsid w:val="00890AE5"/>
    <w:rsid w:val="008C6398"/>
    <w:rsid w:val="00942FF4"/>
    <w:rsid w:val="009476A5"/>
    <w:rsid w:val="00974B22"/>
    <w:rsid w:val="009D08D9"/>
    <w:rsid w:val="00A5781A"/>
    <w:rsid w:val="00C36B1A"/>
    <w:rsid w:val="00C510C2"/>
    <w:rsid w:val="00C534F5"/>
    <w:rsid w:val="00C5660E"/>
    <w:rsid w:val="00CC1132"/>
    <w:rsid w:val="00CC40CA"/>
    <w:rsid w:val="00D15CE3"/>
    <w:rsid w:val="00DB4944"/>
    <w:rsid w:val="00E5502C"/>
    <w:rsid w:val="00F04345"/>
    <w:rsid w:val="00F12232"/>
    <w:rsid w:val="00F96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532</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2023-10-05T06:30:00Z</cp:lastPrinted>
  <dcterms:created xsi:type="dcterms:W3CDTF">2023-07-05T06:05:00Z</dcterms:created>
  <dcterms:modified xsi:type="dcterms:W3CDTF">2023-10-05T07:37:00Z</dcterms:modified>
</cp:coreProperties>
</file>