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Default="00320BEC" w:rsidP="00320BEC">
      <w:pPr>
        <w:tabs>
          <w:tab w:val="left" w:pos="3285"/>
        </w:tabs>
        <w:jc w:val="center"/>
        <w:rPr>
          <w:b/>
        </w:rPr>
      </w:pPr>
      <w:r>
        <w:rPr>
          <w:b/>
        </w:rPr>
        <w:t>T.C.</w:t>
      </w:r>
    </w:p>
    <w:p w:rsidR="00320BEC" w:rsidRDefault="00320BEC" w:rsidP="00320BEC">
      <w:pPr>
        <w:tabs>
          <w:tab w:val="left" w:pos="3285"/>
        </w:tabs>
        <w:jc w:val="center"/>
        <w:rPr>
          <w:b/>
        </w:rPr>
      </w:pPr>
      <w:r>
        <w:rPr>
          <w:b/>
        </w:rPr>
        <w:t>KIRIKKALE İL ÖZEL İDARESİ</w:t>
      </w:r>
    </w:p>
    <w:p w:rsidR="00320BEC" w:rsidRDefault="00320BEC" w:rsidP="00320BEC">
      <w:pPr>
        <w:tabs>
          <w:tab w:val="left" w:pos="3285"/>
        </w:tabs>
        <w:jc w:val="center"/>
        <w:rPr>
          <w:b/>
        </w:rPr>
      </w:pPr>
      <w:r>
        <w:rPr>
          <w:b/>
        </w:rPr>
        <w:t xml:space="preserve">İL GENEL MECLİSİ </w:t>
      </w:r>
    </w:p>
    <w:p w:rsidR="00320BEC" w:rsidRDefault="00320BEC" w:rsidP="00320BEC">
      <w:pPr>
        <w:tabs>
          <w:tab w:val="left" w:pos="3285"/>
        </w:tabs>
        <w:jc w:val="center"/>
        <w:rPr>
          <w:b/>
        </w:rPr>
      </w:pPr>
      <w:r>
        <w:rPr>
          <w:b/>
        </w:rPr>
        <w:t>EĞİTİM KÜLTÜR VE SOSYAL HİZMETLER KOMİSYONU</w:t>
      </w:r>
    </w:p>
    <w:p w:rsidR="00320BEC" w:rsidRDefault="00320BEC" w:rsidP="00320BEC">
      <w:pPr>
        <w:tabs>
          <w:tab w:val="left" w:pos="3285"/>
        </w:tabs>
        <w:jc w:val="center"/>
        <w:rPr>
          <w:b/>
        </w:rPr>
      </w:pPr>
    </w:p>
    <w:tbl>
      <w:tblPr>
        <w:tblStyle w:val="TabloKlavuzu"/>
        <w:tblW w:w="10632" w:type="dxa"/>
        <w:tblInd w:w="-459" w:type="dxa"/>
        <w:tblLayout w:type="fixed"/>
        <w:tblLook w:val="04A0" w:firstRow="1" w:lastRow="0" w:firstColumn="1" w:lastColumn="0" w:noHBand="0" w:noVBand="1"/>
      </w:tblPr>
      <w:tblGrid>
        <w:gridCol w:w="3402"/>
        <w:gridCol w:w="7230"/>
      </w:tblGrid>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587177">
            <w:pPr>
              <w:tabs>
                <w:tab w:val="left" w:pos="3285"/>
              </w:tabs>
              <w:rPr>
                <w:b/>
                <w:bCs/>
                <w:color w:val="000000"/>
                <w:lang w:eastAsia="en-US"/>
              </w:rPr>
            </w:pPr>
            <w:r>
              <w:rPr>
                <w:b/>
                <w:bCs/>
                <w:color w:val="000000"/>
                <w:lang w:eastAsia="en-US"/>
              </w:rPr>
              <w:t>Yunus PEHLİVANLI</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587177">
            <w:pPr>
              <w:tabs>
                <w:tab w:val="left" w:pos="3285"/>
              </w:tabs>
              <w:rPr>
                <w:b/>
                <w:bCs/>
                <w:color w:val="000000"/>
                <w:lang w:eastAsia="en-US"/>
              </w:rPr>
            </w:pPr>
            <w:r>
              <w:rPr>
                <w:b/>
                <w:bCs/>
                <w:color w:val="000000"/>
                <w:lang w:eastAsia="en-US"/>
              </w:rPr>
              <w:t>M.Kürşat AVAN</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Default="001876CE" w:rsidP="001876CE">
            <w:pPr>
              <w:tabs>
                <w:tab w:val="left" w:pos="3285"/>
              </w:tabs>
              <w:rPr>
                <w:b/>
                <w:bCs/>
                <w:color w:val="000000"/>
                <w:lang w:eastAsia="en-US"/>
              </w:rPr>
            </w:pPr>
            <w:r>
              <w:rPr>
                <w:b/>
                <w:bCs/>
                <w:color w:val="000000"/>
                <w:lang w:eastAsia="en-US"/>
              </w:rPr>
              <w:t>Alper ÖZGÜ</w:t>
            </w:r>
            <w:r w:rsidR="00320BEC">
              <w:rPr>
                <w:b/>
                <w:bCs/>
                <w:color w:val="000000"/>
                <w:lang w:eastAsia="en-US"/>
              </w:rPr>
              <w:t xml:space="preserve">, </w:t>
            </w:r>
            <w:r>
              <w:rPr>
                <w:b/>
                <w:bCs/>
                <w:color w:val="000000"/>
                <w:lang w:eastAsia="en-US"/>
              </w:rPr>
              <w:t>Faruk KAYALAK, İlyas CANÖZ</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Default="00D06054" w:rsidP="00D06054">
            <w:pPr>
              <w:tabs>
                <w:tab w:val="left" w:pos="3285"/>
              </w:tabs>
              <w:rPr>
                <w:b/>
                <w:bCs/>
                <w:color w:val="000000"/>
                <w:lang w:eastAsia="en-US"/>
              </w:rPr>
            </w:pPr>
            <w:r>
              <w:rPr>
                <w:b/>
                <w:bCs/>
                <w:color w:val="000000"/>
                <w:lang w:eastAsia="en-US"/>
              </w:rPr>
              <w:t>01</w:t>
            </w:r>
            <w:r w:rsidR="00320BEC">
              <w:rPr>
                <w:b/>
                <w:bCs/>
                <w:color w:val="000000"/>
                <w:lang w:eastAsia="en-US"/>
              </w:rPr>
              <w:t>.0</w:t>
            </w:r>
            <w:r>
              <w:rPr>
                <w:b/>
                <w:bCs/>
                <w:color w:val="000000"/>
                <w:lang w:eastAsia="en-US"/>
              </w:rPr>
              <w:t>6</w:t>
            </w:r>
            <w:r w:rsidR="00320BEC">
              <w:rPr>
                <w:b/>
                <w:bCs/>
                <w:color w:val="000000"/>
                <w:lang w:eastAsia="en-US"/>
              </w:rPr>
              <w:t>.2023</w:t>
            </w:r>
          </w:p>
        </w:tc>
      </w:tr>
      <w:tr w:rsidR="00320BEC" w:rsidTr="00587177">
        <w:tc>
          <w:tcPr>
            <w:tcW w:w="3402" w:type="dxa"/>
            <w:tcBorders>
              <w:top w:val="single" w:sz="4" w:space="0" w:color="auto"/>
              <w:left w:val="single" w:sz="4" w:space="0" w:color="auto"/>
              <w:bottom w:val="single" w:sz="4" w:space="0" w:color="auto"/>
              <w:right w:val="single" w:sz="4" w:space="0" w:color="auto"/>
            </w:tcBorders>
            <w:hideMark/>
          </w:tcPr>
          <w:p w:rsidR="00320BEC" w:rsidRDefault="00320BEC" w:rsidP="00587177">
            <w:pPr>
              <w:tabs>
                <w:tab w:val="left" w:pos="3285"/>
              </w:tabs>
              <w:rPr>
                <w:b/>
                <w:bCs/>
                <w:color w:val="000000"/>
                <w:lang w:eastAsia="en-US"/>
              </w:rPr>
            </w:pPr>
            <w:r>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Default="00D06054" w:rsidP="00D06054">
            <w:pPr>
              <w:tabs>
                <w:tab w:val="left" w:pos="3285"/>
              </w:tabs>
              <w:rPr>
                <w:b/>
                <w:bCs/>
                <w:color w:val="000000"/>
                <w:lang w:eastAsia="en-US"/>
              </w:rPr>
            </w:pPr>
            <w:r>
              <w:rPr>
                <w:b/>
                <w:bCs/>
                <w:color w:val="000000"/>
                <w:lang w:eastAsia="en-US"/>
              </w:rPr>
              <w:t>Köy Yaşam Merkezleri</w:t>
            </w:r>
            <w:bookmarkStart w:id="0" w:name="_GoBack"/>
            <w:bookmarkEnd w:id="0"/>
          </w:p>
        </w:tc>
      </w:tr>
      <w:tr w:rsidR="00320BEC" w:rsidRPr="005743FA" w:rsidTr="00587177">
        <w:tc>
          <w:tcPr>
            <w:tcW w:w="10632" w:type="dxa"/>
            <w:gridSpan w:val="2"/>
            <w:tcBorders>
              <w:top w:val="single" w:sz="4" w:space="0" w:color="auto"/>
              <w:left w:val="single" w:sz="4" w:space="0" w:color="auto"/>
              <w:bottom w:val="single" w:sz="4" w:space="0" w:color="auto"/>
              <w:right w:val="single" w:sz="4" w:space="0" w:color="auto"/>
            </w:tcBorders>
          </w:tcPr>
          <w:p w:rsidR="00320BEC" w:rsidRDefault="00320BEC" w:rsidP="00587177">
            <w:pPr>
              <w:tabs>
                <w:tab w:val="left" w:pos="3285"/>
              </w:tabs>
              <w:jc w:val="both"/>
              <w:rPr>
                <w:bCs/>
                <w:color w:val="000000"/>
                <w:lang w:eastAsia="en-US"/>
              </w:rPr>
            </w:pPr>
          </w:p>
          <w:p w:rsidR="00D06054" w:rsidRPr="00D06054" w:rsidRDefault="001876CE" w:rsidP="00D06054">
            <w:pPr>
              <w:ind w:firstLine="426"/>
              <w:jc w:val="both"/>
              <w:rPr>
                <w:rFonts w:eastAsia="Calibri"/>
                <w:lang w:eastAsia="en-US"/>
              </w:rPr>
            </w:pPr>
            <w:r>
              <w:rPr>
                <w:bCs/>
                <w:color w:val="000000"/>
                <w:lang w:eastAsia="en-US"/>
              </w:rPr>
              <w:t xml:space="preserve"> </w:t>
            </w:r>
            <w:r w:rsidR="00D06054" w:rsidRPr="00D06054">
              <w:rPr>
                <w:rFonts w:eastAsia="Calibri"/>
                <w:lang w:eastAsia="en-US"/>
              </w:rPr>
              <w:t>İl Genel Meclis Üyelerimiz tarafından verilen bir Önerge ile: “2022 Yılında Milli Eğitim Bakanlığınca alınmış karar uyarınca, İlimize bağlı köylerde yeniden eğitime başlatılmış köy okullarının bulunup bulunmadığı, varsa hangi köylerde eğitime başlandığı, eğitim yapılmayan köy okullarında Yaşam Merkezlerine dönüştürülmüş okulun bulunup bulunmadığı ve varsa hangi köy okullarının Yaşam Merkezlerine dönüştürüldüğü” hususlarında araştırma yapılarak Meclisimize bilgi verilmesi istenmiştir.</w:t>
            </w:r>
          </w:p>
          <w:p w:rsidR="00D06054" w:rsidRPr="00D06054" w:rsidRDefault="00D06054" w:rsidP="00D06054">
            <w:pPr>
              <w:ind w:firstLine="426"/>
              <w:jc w:val="both"/>
              <w:rPr>
                <w:rFonts w:eastAsia="Calibri"/>
                <w:lang w:eastAsia="en-US"/>
              </w:rPr>
            </w:pPr>
            <w:r>
              <w:rPr>
                <w:rFonts w:eastAsia="Calibri"/>
                <w:lang w:eastAsia="en-US"/>
              </w:rPr>
              <w:t xml:space="preserve">  </w:t>
            </w:r>
            <w:r w:rsidRPr="00D06054">
              <w:rPr>
                <w:rFonts w:eastAsia="Calibri"/>
                <w:lang w:eastAsia="en-US"/>
              </w:rPr>
              <w:t>Komisyonumuz konuyla ilgili olarak</w:t>
            </w:r>
            <w:r>
              <w:rPr>
                <w:rFonts w:eastAsia="Calibri"/>
                <w:lang w:eastAsia="en-US"/>
              </w:rPr>
              <w:t xml:space="preserve"> 14-15-16-19-20 Haziran 2023 </w:t>
            </w:r>
            <w:r w:rsidRPr="00D06054">
              <w:rPr>
                <w:rFonts w:eastAsia="Calibri"/>
                <w:lang w:eastAsia="en-US"/>
              </w:rPr>
              <w:t>tarihlerinde çalışarak aşağıdaki raporu hazırlamıştır.</w:t>
            </w:r>
          </w:p>
          <w:p w:rsidR="00D06054" w:rsidRPr="00D06054" w:rsidRDefault="00D06054" w:rsidP="00D06054">
            <w:pPr>
              <w:ind w:firstLine="426"/>
              <w:jc w:val="both"/>
              <w:rPr>
                <w:rFonts w:eastAsia="Calibri"/>
                <w:lang w:eastAsia="en-US"/>
              </w:rPr>
            </w:pPr>
            <w:r>
              <w:rPr>
                <w:rFonts w:eastAsia="Calibri"/>
                <w:lang w:eastAsia="en-US"/>
              </w:rPr>
              <w:t xml:space="preserve">  </w:t>
            </w:r>
            <w:r w:rsidRPr="00D06054">
              <w:rPr>
                <w:rFonts w:eastAsia="Calibri"/>
                <w:lang w:eastAsia="en-US"/>
              </w:rPr>
              <w:t xml:space="preserve">Covıd-19 salgınından sonra insanların büyükşehirlerden ilçelere, köylere dönmeye başlaması ile birlikte göreceli olarak köylerde hane sayısının ve yaşayan insan sayısının çoğalması ve tarım ve hayvancılıkla uğraşan nüfusun köylerde faaliyetlerine devam etmesine ve hatta bu potansiyelin artırılmasına katkı sağlayacağı öngörülerini de kapsayan düşünceler doğrultusunda Milli Eğitim Bakanlığınca 2022 ve 2023 yılının muhtelif aylarında:” Türkiye’de hane sayısı 10’un altında olmayan ama köy okulu kapalı olan tüm köy okullarının açılacağı eğer ilkokul olarak kullanılamıyorsa anaokulu eğer buna da gerek duyulmuyorsa üçüncü adım olarak bu okulların o köyde yaşayanlar için bir Halk Eğitim Merkezi hizmeti sunacak şekilde Köy Yaşam Merkezlerine dönüştürüleceği…..” ifade edilmişti </w:t>
            </w:r>
          </w:p>
          <w:p w:rsidR="00D06054" w:rsidRPr="00D06054" w:rsidRDefault="00D06054" w:rsidP="00D06054">
            <w:pPr>
              <w:ind w:firstLine="426"/>
              <w:jc w:val="both"/>
              <w:rPr>
                <w:rFonts w:eastAsia="Calibri"/>
                <w:lang w:eastAsia="en-US"/>
              </w:rPr>
            </w:pPr>
            <w:r w:rsidRPr="00D06054">
              <w:rPr>
                <w:rFonts w:eastAsia="Calibri"/>
                <w:lang w:eastAsia="en-US"/>
              </w:rPr>
              <w:t xml:space="preserve">Komisyonumuz tarafından yapılan çalışmada: Yukarıda belirtilen ilkeler çerçevesinde açılması planlanan bu köy okullarıyla birlikte sadece merkezde değil Ülkemizin her noktasında insanımızın yaşadığı her noktaya eğitimi ulaştırmak, sadece öğrencilere ve eğitim çağı nüfusuna değil, yetişkinlerimize de eğitimi ulaştırmak için her türlü çabanın sarf edildiği gözlemlenmiştir.      </w:t>
            </w:r>
          </w:p>
          <w:p w:rsidR="00D06054" w:rsidRDefault="00D06054" w:rsidP="00D06054">
            <w:pPr>
              <w:ind w:firstLine="426"/>
              <w:jc w:val="both"/>
              <w:rPr>
                <w:rFonts w:eastAsia="Calibri"/>
                <w:lang w:eastAsia="en-US"/>
              </w:rPr>
            </w:pPr>
            <w:r w:rsidRPr="00D06054">
              <w:rPr>
                <w:rFonts w:eastAsia="Calibri"/>
                <w:lang w:eastAsia="en-US"/>
              </w:rPr>
              <w:t>Konuyla ilgili olarak Kırıkkale Milli Eğitim Müdürlüğüne yaptığımız yazılı bilgi talebimize verilen cevabi yazıda: “2022 yılında Bakanlığımızca alınan karar doğrultusunda (köylerimizde) eğitime açılan köy okulunun bulunmadığı ayrıca kapalı köy okullarımızdan 8 tanesinin Köy Yaşam Merkezine dönüştürüldüğü,</w:t>
            </w:r>
          </w:p>
          <w:p w:rsidR="00D06054" w:rsidRPr="00D06054" w:rsidRDefault="00D06054" w:rsidP="00D06054">
            <w:pPr>
              <w:ind w:firstLine="426"/>
              <w:jc w:val="both"/>
              <w:rPr>
                <w:rFonts w:eastAsia="Calibri"/>
                <w:lang w:eastAsia="en-US"/>
              </w:rPr>
            </w:pPr>
            <w:r w:rsidRPr="00D06054">
              <w:rPr>
                <w:rFonts w:eastAsia="Calibri"/>
                <w:lang w:eastAsia="en-US"/>
              </w:rPr>
              <w:t>Buna göre: Merkez ilçeye bağlı Ulaş köyü ile Yukarı Mahmutlar köyü, Keskin ilçesine bağlı Yoncalı köyü, Bahşili Karaahmetli köyü, Balışeyh Beyobası köyü ile Yahşihan ilçesine bağlı Hacıbalı, Hisarköy, Kılıçlar ve Mahmutlar köylerindeki Köy okullarının Köy Yaşam Merkezlerine dönüştürüldüğü bildirilmiştir.</w:t>
            </w:r>
          </w:p>
          <w:p w:rsidR="00320BEC" w:rsidRPr="00F90B9D" w:rsidRDefault="00D06054" w:rsidP="00D06054">
            <w:pPr>
              <w:tabs>
                <w:tab w:val="left" w:pos="3285"/>
              </w:tabs>
              <w:jc w:val="both"/>
              <w:rPr>
                <w:bCs/>
                <w:color w:val="000000"/>
                <w:lang w:eastAsia="en-US"/>
              </w:rPr>
            </w:pPr>
            <w:r w:rsidRPr="00D06054">
              <w:rPr>
                <w:rFonts w:eastAsia="Calibri"/>
                <w:lang w:eastAsia="en-US"/>
              </w:rPr>
              <w:t xml:space="preserve">Komisyonumuzca yapılan çalışmaya göre: Köy Yaşam Merkezlerinin bir Halk Eğitim Merkezi olarak kullanılacağı, özellikle tarım ve hayvancılıkla ilgili köylülerimizin ihtiyaç duyduğu her türlü eğitimin, Tarım ve Orman Bakanlığına bağlı görevlilerle iş birliği içinde köylümüzün bulunduğu mekâna eriştirmeye çalışılacağı eğer bu köyde halk eğitimi merkezine  ihtiyaç yoksa köyün durumuna ve fiziki koşullarına göre oranın bir gençlik kampına dönüştürülerek, çocukların gençlik kampında vakit geçirecekleri, köy ortamını teneffüs edecekleri bir mekâna dönüştürmeyle ilgili çalışmalarında öngörüldüğü…." belirlenmiştir.     </w:t>
            </w:r>
            <w:r w:rsidR="00320BEC" w:rsidRPr="00F90B9D">
              <w:rPr>
                <w:bCs/>
                <w:color w:val="000000"/>
                <w:lang w:eastAsia="en-US"/>
              </w:rPr>
              <w:t xml:space="preserve">    </w:t>
            </w:r>
          </w:p>
          <w:p w:rsidR="00320BEC" w:rsidRPr="00F90B9D" w:rsidRDefault="00320BEC" w:rsidP="00587177">
            <w:pPr>
              <w:tabs>
                <w:tab w:val="left" w:pos="3285"/>
              </w:tabs>
              <w:jc w:val="both"/>
              <w:rPr>
                <w:bCs/>
                <w:color w:val="000000"/>
                <w:lang w:eastAsia="en-US"/>
              </w:rPr>
            </w:pPr>
            <w:r w:rsidRPr="00F90B9D">
              <w:rPr>
                <w:bCs/>
                <w:color w:val="000000"/>
                <w:lang w:eastAsia="en-US"/>
              </w:rPr>
              <w:t xml:space="preserve">     5302 Sayılı İl Özel İdare yasasında geçen İl Genel Meclisinin görevi kapsamında yapılan bilgi amaçlı Komisyon çalışma raporu İl Genel Meclisinin bilgilerine arz olunur.</w:t>
            </w:r>
          </w:p>
          <w:p w:rsidR="00320BEC" w:rsidRDefault="00320BEC" w:rsidP="00587177">
            <w:pPr>
              <w:tabs>
                <w:tab w:val="left" w:pos="3285"/>
              </w:tabs>
              <w:jc w:val="both"/>
              <w:rPr>
                <w:bCs/>
                <w:color w:val="000000"/>
                <w:lang w:eastAsia="en-US"/>
              </w:rPr>
            </w:pPr>
          </w:p>
          <w:p w:rsidR="00320BEC" w:rsidRPr="00F90B9D" w:rsidRDefault="001876CE" w:rsidP="00587177">
            <w:pPr>
              <w:tabs>
                <w:tab w:val="left" w:pos="3285"/>
              </w:tabs>
              <w:jc w:val="both"/>
              <w:rPr>
                <w:bCs/>
                <w:color w:val="000000"/>
                <w:lang w:eastAsia="en-US"/>
              </w:rPr>
            </w:pPr>
            <w:r>
              <w:rPr>
                <w:bCs/>
                <w:color w:val="000000"/>
                <w:lang w:eastAsia="en-US"/>
              </w:rPr>
              <w:t>Yunus PEHLİVANLI</w:t>
            </w:r>
            <w:r w:rsidR="00320BEC" w:rsidRPr="00F90B9D">
              <w:rPr>
                <w:bCs/>
                <w:color w:val="000000"/>
                <w:lang w:eastAsia="en-US"/>
              </w:rPr>
              <w:t xml:space="preserve">                            </w:t>
            </w:r>
            <w:r>
              <w:rPr>
                <w:bCs/>
                <w:color w:val="000000"/>
                <w:lang w:eastAsia="en-US"/>
              </w:rPr>
              <w:t>M.Kürşat AVAN</w:t>
            </w:r>
            <w:r w:rsidR="00320BEC" w:rsidRPr="00F90B9D">
              <w:rPr>
                <w:bCs/>
                <w:color w:val="000000"/>
                <w:lang w:eastAsia="en-US"/>
              </w:rPr>
              <w:t xml:space="preserve">                                           </w:t>
            </w:r>
            <w:r>
              <w:rPr>
                <w:bCs/>
                <w:color w:val="000000"/>
                <w:lang w:eastAsia="en-US"/>
              </w:rPr>
              <w:t>Alper ÖZGÜ</w:t>
            </w:r>
          </w:p>
          <w:p w:rsidR="00320BEC" w:rsidRPr="00F90B9D" w:rsidRDefault="00320BEC" w:rsidP="00587177">
            <w:pPr>
              <w:tabs>
                <w:tab w:val="left" w:pos="3285"/>
              </w:tabs>
              <w:jc w:val="both"/>
              <w:rPr>
                <w:bCs/>
                <w:color w:val="000000"/>
                <w:lang w:eastAsia="en-US"/>
              </w:rPr>
            </w:pPr>
            <w:r w:rsidRPr="00F90B9D">
              <w:rPr>
                <w:bCs/>
                <w:color w:val="000000"/>
                <w:lang w:eastAsia="en-US"/>
              </w:rPr>
              <w:t>Komisyon Başkanı                                  Başkan Vekili                                                Sözcü</w:t>
            </w:r>
          </w:p>
          <w:p w:rsidR="00320BEC" w:rsidRDefault="00320BEC" w:rsidP="00587177">
            <w:pPr>
              <w:tabs>
                <w:tab w:val="left" w:pos="3285"/>
              </w:tabs>
              <w:jc w:val="both"/>
              <w:rPr>
                <w:bCs/>
                <w:color w:val="000000"/>
                <w:lang w:eastAsia="en-US"/>
              </w:rPr>
            </w:pPr>
          </w:p>
          <w:p w:rsidR="001876CE" w:rsidRPr="00F90B9D" w:rsidRDefault="001876CE" w:rsidP="00587177">
            <w:pPr>
              <w:tabs>
                <w:tab w:val="left" w:pos="3285"/>
              </w:tabs>
              <w:jc w:val="both"/>
              <w:rPr>
                <w:bCs/>
                <w:color w:val="000000"/>
                <w:lang w:eastAsia="en-US"/>
              </w:rPr>
            </w:pPr>
          </w:p>
          <w:p w:rsidR="00320BEC" w:rsidRPr="00F90B9D" w:rsidRDefault="001876CE" w:rsidP="00587177">
            <w:pPr>
              <w:tabs>
                <w:tab w:val="left" w:pos="3285"/>
              </w:tabs>
              <w:jc w:val="both"/>
              <w:rPr>
                <w:bCs/>
                <w:color w:val="000000"/>
                <w:lang w:eastAsia="en-US"/>
              </w:rPr>
            </w:pPr>
            <w:r>
              <w:rPr>
                <w:bCs/>
                <w:color w:val="000000"/>
                <w:lang w:eastAsia="en-US"/>
              </w:rPr>
              <w:t>Faruk KAYALAK</w:t>
            </w:r>
            <w:r w:rsidR="00320BEC" w:rsidRPr="00F90B9D">
              <w:rPr>
                <w:bCs/>
                <w:color w:val="000000"/>
                <w:lang w:eastAsia="en-US"/>
              </w:rPr>
              <w:t xml:space="preserve">                                                                                                   </w:t>
            </w:r>
            <w:r>
              <w:rPr>
                <w:bCs/>
                <w:color w:val="000000"/>
                <w:lang w:eastAsia="en-US"/>
              </w:rPr>
              <w:t xml:space="preserve">   İlyas CANÖZ</w:t>
            </w:r>
          </w:p>
          <w:p w:rsidR="00D06054" w:rsidRDefault="00320BEC" w:rsidP="001876CE">
            <w:pPr>
              <w:tabs>
                <w:tab w:val="left" w:pos="3285"/>
              </w:tabs>
              <w:jc w:val="both"/>
              <w:rPr>
                <w:bCs/>
                <w:color w:val="000000"/>
                <w:lang w:eastAsia="en-US"/>
              </w:rPr>
            </w:pPr>
            <w:r w:rsidRPr="00F90B9D">
              <w:rPr>
                <w:bCs/>
                <w:color w:val="000000"/>
                <w:lang w:eastAsia="en-US"/>
              </w:rPr>
              <w:t xml:space="preserve">        Üye                                                                                                                               Üye              </w:t>
            </w:r>
          </w:p>
          <w:p w:rsidR="00320BEC" w:rsidRPr="005743FA" w:rsidRDefault="00320BEC" w:rsidP="001876CE">
            <w:pPr>
              <w:tabs>
                <w:tab w:val="left" w:pos="3285"/>
              </w:tabs>
              <w:jc w:val="both"/>
              <w:rPr>
                <w:b/>
                <w:bCs/>
                <w:color w:val="000000"/>
                <w:lang w:eastAsia="en-US"/>
              </w:rPr>
            </w:pPr>
            <w:r w:rsidRPr="00F90B9D">
              <w:rPr>
                <w:bCs/>
                <w:color w:val="000000"/>
                <w:lang w:eastAsia="en-US"/>
              </w:rPr>
              <w:t xml:space="preserve">               </w:t>
            </w:r>
          </w:p>
        </w:tc>
      </w:tr>
    </w:tbl>
    <w:p w:rsidR="003F6A30" w:rsidRDefault="003F6A30"/>
    <w:sectPr w:rsidR="003F6A30" w:rsidSect="00320BEC">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F6A30"/>
    <w:rsid w:val="00546F77"/>
    <w:rsid w:val="00D06054"/>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murat</cp:lastModifiedBy>
  <cp:revision>2</cp:revision>
  <cp:lastPrinted>2023-05-31T10:42:00Z</cp:lastPrinted>
  <dcterms:created xsi:type="dcterms:W3CDTF">2023-07-05T05:55:00Z</dcterms:created>
  <dcterms:modified xsi:type="dcterms:W3CDTF">2023-07-05T05:55:00Z</dcterms:modified>
</cp:coreProperties>
</file>