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4A" w:rsidRDefault="00991E4A" w:rsidP="00991E4A">
      <w:pPr>
        <w:tabs>
          <w:tab w:val="left" w:pos="3285"/>
        </w:tabs>
        <w:jc w:val="center"/>
        <w:rPr>
          <w:b/>
        </w:rPr>
      </w:pPr>
      <w:r>
        <w:rPr>
          <w:b/>
        </w:rPr>
        <w:t>T.C.</w:t>
      </w:r>
    </w:p>
    <w:p w:rsidR="00991E4A" w:rsidRDefault="00991E4A" w:rsidP="00991E4A">
      <w:pPr>
        <w:tabs>
          <w:tab w:val="left" w:pos="3285"/>
        </w:tabs>
        <w:jc w:val="center"/>
        <w:rPr>
          <w:b/>
        </w:rPr>
      </w:pPr>
      <w:r>
        <w:rPr>
          <w:b/>
        </w:rPr>
        <w:t>KIRIKKALE İL ÖZEL İDARESİ</w:t>
      </w:r>
    </w:p>
    <w:p w:rsidR="00991E4A" w:rsidRDefault="00991E4A" w:rsidP="00991E4A">
      <w:pPr>
        <w:tabs>
          <w:tab w:val="left" w:pos="3285"/>
        </w:tabs>
        <w:jc w:val="center"/>
        <w:rPr>
          <w:b/>
        </w:rPr>
      </w:pPr>
      <w:r>
        <w:rPr>
          <w:b/>
        </w:rPr>
        <w:t xml:space="preserve">İL GENEL MECLİSİ </w:t>
      </w:r>
    </w:p>
    <w:p w:rsidR="00991E4A" w:rsidRDefault="00991E4A" w:rsidP="00991E4A">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91E4A" w:rsidTr="00BC4A9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91E4A" w:rsidRDefault="00991E4A" w:rsidP="00BC4A9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91E4A" w:rsidRDefault="00991E4A" w:rsidP="00BC4A9B">
            <w:pPr>
              <w:pStyle w:val="stbilgi"/>
              <w:rPr>
                <w:b/>
              </w:rPr>
            </w:pPr>
            <w:r>
              <w:rPr>
                <w:b/>
              </w:rPr>
              <w:t>Hilmi ŞEN</w:t>
            </w:r>
          </w:p>
        </w:tc>
      </w:tr>
      <w:tr w:rsidR="00991E4A" w:rsidTr="00BC4A9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91E4A" w:rsidRDefault="00991E4A" w:rsidP="00BC4A9B">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991E4A" w:rsidRDefault="00991E4A" w:rsidP="00BC4A9B">
            <w:pPr>
              <w:pStyle w:val="stbilgi"/>
              <w:rPr>
                <w:b/>
              </w:rPr>
            </w:pPr>
            <w:proofErr w:type="spellStart"/>
            <w:r>
              <w:rPr>
                <w:b/>
              </w:rPr>
              <w:t>M.Kürşad</w:t>
            </w:r>
            <w:proofErr w:type="spellEnd"/>
            <w:r>
              <w:rPr>
                <w:b/>
              </w:rPr>
              <w:t xml:space="preserve"> ÇİÇEK</w:t>
            </w:r>
          </w:p>
        </w:tc>
      </w:tr>
      <w:tr w:rsidR="00991E4A" w:rsidTr="00BC4A9B">
        <w:tc>
          <w:tcPr>
            <w:tcW w:w="2802" w:type="dxa"/>
            <w:tcBorders>
              <w:top w:val="single" w:sz="4" w:space="0" w:color="auto"/>
              <w:left w:val="single" w:sz="4" w:space="0" w:color="auto"/>
              <w:bottom w:val="single" w:sz="4" w:space="0" w:color="auto"/>
              <w:right w:val="single" w:sz="4" w:space="0" w:color="auto"/>
            </w:tcBorders>
          </w:tcPr>
          <w:p w:rsidR="00991E4A" w:rsidRDefault="00991E4A" w:rsidP="00BC4A9B">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991E4A" w:rsidRPr="008F10CF" w:rsidRDefault="00991E4A" w:rsidP="00BC4A9B">
            <w:pPr>
              <w:tabs>
                <w:tab w:val="left" w:pos="3285"/>
              </w:tabs>
              <w:rPr>
                <w:b/>
                <w:sz w:val="22"/>
              </w:rPr>
            </w:pPr>
            <w:proofErr w:type="spellStart"/>
            <w:r>
              <w:rPr>
                <w:b/>
                <w:sz w:val="22"/>
              </w:rPr>
              <w:t>M.Kürşat</w:t>
            </w:r>
            <w:proofErr w:type="spellEnd"/>
            <w:r>
              <w:rPr>
                <w:b/>
                <w:sz w:val="22"/>
              </w:rPr>
              <w:t xml:space="preserve"> AVAN, Nuri KÖKSOY, Hüseyin ULUYÜREK, İlyas CANÖZ, Şükrü EVCİ</w:t>
            </w:r>
          </w:p>
        </w:tc>
      </w:tr>
      <w:tr w:rsidR="00991E4A" w:rsidTr="00BC4A9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91E4A" w:rsidRDefault="00991E4A" w:rsidP="00BC4A9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91E4A" w:rsidRDefault="00991E4A" w:rsidP="00BC4A9B">
            <w:pPr>
              <w:tabs>
                <w:tab w:val="left" w:pos="3285"/>
              </w:tabs>
              <w:rPr>
                <w:b/>
              </w:rPr>
            </w:pPr>
          </w:p>
          <w:p w:rsidR="00991E4A" w:rsidRPr="002F10E8" w:rsidRDefault="00991E4A" w:rsidP="00BC4A9B">
            <w:pPr>
              <w:tabs>
                <w:tab w:val="left" w:pos="3285"/>
              </w:tabs>
              <w:rPr>
                <w:b/>
              </w:rPr>
            </w:pPr>
            <w:r>
              <w:rPr>
                <w:b/>
              </w:rPr>
              <w:t xml:space="preserve">Ödenek talebi </w:t>
            </w:r>
          </w:p>
        </w:tc>
      </w:tr>
      <w:tr w:rsidR="00991E4A" w:rsidTr="00BC4A9B">
        <w:tc>
          <w:tcPr>
            <w:tcW w:w="2802" w:type="dxa"/>
            <w:tcBorders>
              <w:top w:val="single" w:sz="4" w:space="0" w:color="auto"/>
              <w:left w:val="single" w:sz="4" w:space="0" w:color="auto"/>
              <w:bottom w:val="single" w:sz="4" w:space="0" w:color="auto"/>
              <w:right w:val="single" w:sz="4" w:space="0" w:color="auto"/>
            </w:tcBorders>
            <w:hideMark/>
          </w:tcPr>
          <w:p w:rsidR="00991E4A" w:rsidRDefault="00991E4A" w:rsidP="00BC4A9B">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991E4A" w:rsidRPr="002F10E8" w:rsidRDefault="00991E4A" w:rsidP="00BC4A9B">
            <w:pPr>
              <w:tabs>
                <w:tab w:val="left" w:pos="3285"/>
              </w:tabs>
              <w:rPr>
                <w:b/>
              </w:rPr>
            </w:pPr>
            <w:r>
              <w:rPr>
                <w:b/>
              </w:rPr>
              <w:t>3 ve 12 Kasım 2021</w:t>
            </w:r>
          </w:p>
        </w:tc>
      </w:tr>
    </w:tbl>
    <w:p w:rsidR="00991E4A" w:rsidRDefault="00991E4A" w:rsidP="00991E4A">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91E4A" w:rsidTr="00BC4A9B">
        <w:trPr>
          <w:trHeight w:val="6288"/>
        </w:trPr>
        <w:tc>
          <w:tcPr>
            <w:tcW w:w="10760" w:type="dxa"/>
            <w:tcBorders>
              <w:bottom w:val="single" w:sz="4" w:space="0" w:color="auto"/>
            </w:tcBorders>
          </w:tcPr>
          <w:p w:rsidR="00991E4A" w:rsidRDefault="00991E4A" w:rsidP="00BC4A9B">
            <w:pPr>
              <w:jc w:val="both"/>
            </w:pPr>
            <w:r>
              <w:t xml:space="preserve">   </w:t>
            </w:r>
          </w:p>
          <w:p w:rsidR="00991E4A" w:rsidRDefault="00991E4A" w:rsidP="00BC4A9B">
            <w:pPr>
              <w:jc w:val="both"/>
            </w:pPr>
            <w:r>
              <w:t xml:space="preserve">   5302 Sayılı yasanın 13.Maddesi kapsamında verilen önergeler gündeme alındıktan sonra Komisyonumuza havale edilmiştir. Komisyonumuz 22-23-24-25-26 Kasım 2021 tarihlerinde toplanarak çalışmasını tamamlamıştır.</w:t>
            </w:r>
          </w:p>
          <w:p w:rsidR="00991E4A" w:rsidRDefault="00991E4A" w:rsidP="00BC4A9B">
            <w:pPr>
              <w:jc w:val="both"/>
            </w:pPr>
          </w:p>
          <w:p w:rsidR="00991E4A" w:rsidRDefault="00991E4A" w:rsidP="00BC4A9B">
            <w:pPr>
              <w:jc w:val="both"/>
            </w:pPr>
            <w:r>
              <w:t xml:space="preserve">      İl Özel İdaresi sorumluluk alanında bulunan Köylerin ortak kullanımında olan Köy Konağı, Taziye Evi ve Mezarlık gibi yerlerin yapım, bakım ve onarımında ödeneğe ihtiyaç duyulması halinde, İl Özel İdare Bütçesinden yardım yapılarak hizmetin yürütülmesi sağlanmaktadır. </w:t>
            </w:r>
          </w:p>
          <w:p w:rsidR="00991E4A" w:rsidRDefault="00991E4A" w:rsidP="00BC4A9B">
            <w:pPr>
              <w:jc w:val="both"/>
            </w:pPr>
            <w:r>
              <w:t xml:space="preserve">     Bu kapsamda verilen önergelerde, Balışeyh İlçesi </w:t>
            </w:r>
            <w:proofErr w:type="spellStart"/>
            <w:r>
              <w:t>Beşbıcak</w:t>
            </w:r>
            <w:proofErr w:type="spellEnd"/>
            <w:r>
              <w:t xml:space="preserve"> Köyü Köy Konağı Yapımı, Yahşihan İlçesi Hisar Köyü Mezarlık Çevresi ve Taziye Evi Tamir Bakımı, </w:t>
            </w:r>
            <w:proofErr w:type="spellStart"/>
            <w:r>
              <w:t>Sulubük</w:t>
            </w:r>
            <w:proofErr w:type="spellEnd"/>
            <w:r>
              <w:t xml:space="preserve"> Köyü Köy Konağının Tamir Bakımı için ödenek talep edilmiş, verilen önergeler gereği adı geçen yerlerde incelemeler yapılmıştır. Ödenek talep edilen Köylerimizde Köy </w:t>
            </w:r>
            <w:proofErr w:type="gramStart"/>
            <w:r>
              <w:t>imkanlarıyla</w:t>
            </w:r>
            <w:proofErr w:type="gramEnd"/>
            <w:r>
              <w:t xml:space="preserve"> başlanan yapım, tamir ve bakımın tamamlanamayacağı anlaşılmış, hizmetin yarım kalmaması için İl Özel İdaresi Köylere Yardım Bölümünden ödenek yardımı yapılması halinde başlanan çalışmaların tamamlanabileceği </w:t>
            </w:r>
            <w:bookmarkStart w:id="0" w:name="_GoBack"/>
            <w:bookmarkEnd w:id="0"/>
            <w:r>
              <w:t>yapılan çalışmadan</w:t>
            </w:r>
            <w:r>
              <w:t xml:space="preserve"> anlaşılmıştır.</w:t>
            </w:r>
          </w:p>
          <w:p w:rsidR="00991E4A" w:rsidRDefault="00991E4A" w:rsidP="00BC4A9B">
            <w:pPr>
              <w:jc w:val="both"/>
            </w:pPr>
          </w:p>
          <w:p w:rsidR="00991E4A" w:rsidRDefault="00991E4A" w:rsidP="00BC4A9B">
            <w:pPr>
              <w:jc w:val="both"/>
            </w:pPr>
            <w:r>
              <w:t xml:space="preserve">     İlimiz Balışeyh İlçesi </w:t>
            </w:r>
            <w:proofErr w:type="spellStart"/>
            <w:r>
              <w:t>Beşbıcak</w:t>
            </w:r>
            <w:proofErr w:type="spellEnd"/>
            <w:r>
              <w:t xml:space="preserve"> Köyü Köy Konağı Yapımında kullanılmak üzere İl Özel İdare Bütçesi Köylere Yardım Bölümünden 40.000,00.-TL. </w:t>
            </w:r>
            <w:proofErr w:type="gramStart"/>
            <w:r>
              <w:t>ödeneğin</w:t>
            </w:r>
            <w:proofErr w:type="gramEnd"/>
            <w:r>
              <w:t xml:space="preserve"> </w:t>
            </w:r>
            <w:proofErr w:type="spellStart"/>
            <w:r>
              <w:t>Balışeh</w:t>
            </w:r>
            <w:proofErr w:type="spellEnd"/>
            <w:r>
              <w:t xml:space="preserve"> Köylere Hizmet Götürme Birliğine, 50.000,00.-TL. </w:t>
            </w:r>
            <w:proofErr w:type="gramStart"/>
            <w:r>
              <w:t>ödeneğin</w:t>
            </w:r>
            <w:proofErr w:type="gramEnd"/>
            <w:r>
              <w:t xml:space="preserve"> Yahşihan Hisar Köyü Mezarlık ve Taziye evi Tamir Tadilatında Kullanılmak üzere Yahşihan Köylere Hizmet Götürme Birliğine, 80.000,00.-TL. </w:t>
            </w:r>
            <w:proofErr w:type="gramStart"/>
            <w:r>
              <w:t>ödeneğin</w:t>
            </w:r>
            <w:proofErr w:type="gramEnd"/>
            <w:r>
              <w:t xml:space="preserve"> </w:t>
            </w:r>
            <w:proofErr w:type="spellStart"/>
            <w:r>
              <w:t>Sulubük</w:t>
            </w:r>
            <w:proofErr w:type="spellEnd"/>
            <w:r>
              <w:t xml:space="preserve"> Köyü Köy Konağı Tamir Bakımında kullanılmak üzere Karakeçili Köylere Hizmet Götürme Birliğine aktarma yapılmasına Komisyonumuzca oybirliğiyle karar verildi. </w:t>
            </w:r>
          </w:p>
          <w:p w:rsidR="00991E4A" w:rsidRDefault="00991E4A" w:rsidP="00BC4A9B">
            <w:pPr>
              <w:jc w:val="both"/>
            </w:pPr>
            <w:r>
              <w:t xml:space="preserve">  </w:t>
            </w:r>
          </w:p>
          <w:p w:rsidR="00991E4A" w:rsidRDefault="00991E4A" w:rsidP="00BC4A9B">
            <w:pPr>
              <w:jc w:val="both"/>
            </w:pPr>
            <w:r>
              <w:t xml:space="preserve">        5302 Sayılı Yasanın 16.Maddesi ve İl Genel Meclisi Çalışma Yönetmeliğinin 20. Maddesi kapsamında yapılan toplantıya ait rapor İl Genel Meclisinin takdirlerine sunulur.</w:t>
            </w:r>
          </w:p>
          <w:p w:rsidR="00991E4A" w:rsidRDefault="00991E4A" w:rsidP="00BC4A9B">
            <w:pPr>
              <w:jc w:val="both"/>
            </w:pPr>
          </w:p>
          <w:p w:rsidR="00991E4A" w:rsidRDefault="00991E4A" w:rsidP="00BC4A9B">
            <w:pPr>
              <w:jc w:val="both"/>
            </w:pPr>
          </w:p>
          <w:p w:rsidR="00991E4A" w:rsidRDefault="00991E4A" w:rsidP="00BC4A9B">
            <w:pPr>
              <w:jc w:val="both"/>
            </w:pPr>
          </w:p>
          <w:p w:rsidR="00991E4A" w:rsidRDefault="00991E4A" w:rsidP="00BC4A9B">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991E4A" w:rsidRDefault="00991E4A" w:rsidP="00BC4A9B">
            <w:pPr>
              <w:pStyle w:val="ListeParagraf"/>
              <w:ind w:left="0"/>
              <w:jc w:val="both"/>
            </w:pPr>
            <w:r>
              <w:t>Komisyon Başkanı                          Başkan Vekili                           Sözcü                          Üye</w:t>
            </w: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jc w:val="both"/>
            </w:pPr>
          </w:p>
          <w:p w:rsidR="00991E4A" w:rsidRDefault="00991E4A" w:rsidP="00BC4A9B">
            <w:pPr>
              <w:pStyle w:val="ListeParagraf"/>
              <w:ind w:left="0"/>
            </w:pPr>
            <w:r>
              <w:t xml:space="preserve">Hüseyin ULUYÜREK                                   Şükrü EVCİ                           </w:t>
            </w:r>
            <w:proofErr w:type="gramStart"/>
            <w:r>
              <w:t>İlyas  CANÖZ</w:t>
            </w:r>
            <w:proofErr w:type="gramEnd"/>
            <w:r>
              <w:t xml:space="preserve">                                               </w:t>
            </w:r>
          </w:p>
          <w:p w:rsidR="00991E4A" w:rsidRDefault="00991E4A" w:rsidP="00BC4A9B">
            <w:pPr>
              <w:jc w:val="both"/>
            </w:pPr>
            <w:r>
              <w:t xml:space="preserve">           Üye                                                           </w:t>
            </w:r>
            <w:proofErr w:type="spellStart"/>
            <w:r>
              <w:t>Üye</w:t>
            </w:r>
            <w:proofErr w:type="spellEnd"/>
            <w:r>
              <w:t xml:space="preserve">                                            </w:t>
            </w:r>
            <w:proofErr w:type="spellStart"/>
            <w:r>
              <w:t>Üye</w:t>
            </w:r>
            <w:proofErr w:type="spellEnd"/>
            <w:r>
              <w:t xml:space="preserve">    </w:t>
            </w:r>
          </w:p>
          <w:p w:rsidR="00991E4A" w:rsidRDefault="00991E4A" w:rsidP="00BC4A9B">
            <w:pPr>
              <w:jc w:val="both"/>
            </w:pPr>
          </w:p>
          <w:p w:rsidR="00991E4A" w:rsidRDefault="00991E4A" w:rsidP="00BC4A9B">
            <w:pPr>
              <w:jc w:val="both"/>
            </w:pPr>
          </w:p>
        </w:tc>
      </w:tr>
    </w:tbl>
    <w:p w:rsidR="003F6A30" w:rsidRDefault="003F6A30"/>
    <w:sectPr w:rsidR="003F6A30" w:rsidSect="00991E4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F0"/>
    <w:rsid w:val="003316F0"/>
    <w:rsid w:val="003F6A30"/>
    <w:rsid w:val="00991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1E4A"/>
    <w:pPr>
      <w:ind w:left="720"/>
      <w:contextualSpacing/>
    </w:pPr>
  </w:style>
  <w:style w:type="paragraph" w:styleId="stbilgi">
    <w:name w:val="header"/>
    <w:basedOn w:val="Normal"/>
    <w:link w:val="stbilgiChar"/>
    <w:unhideWhenUsed/>
    <w:rsid w:val="00991E4A"/>
    <w:pPr>
      <w:tabs>
        <w:tab w:val="center" w:pos="4536"/>
        <w:tab w:val="right" w:pos="9072"/>
      </w:tabs>
    </w:pPr>
  </w:style>
  <w:style w:type="character" w:customStyle="1" w:styleId="stbilgiChar">
    <w:name w:val="Üstbilgi Char"/>
    <w:basedOn w:val="VarsaylanParagrafYazTipi"/>
    <w:link w:val="stbilgi"/>
    <w:rsid w:val="00991E4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1E4A"/>
    <w:pPr>
      <w:ind w:left="720"/>
      <w:contextualSpacing/>
    </w:pPr>
  </w:style>
  <w:style w:type="paragraph" w:styleId="stbilgi">
    <w:name w:val="header"/>
    <w:basedOn w:val="Normal"/>
    <w:link w:val="stbilgiChar"/>
    <w:unhideWhenUsed/>
    <w:rsid w:val="00991E4A"/>
    <w:pPr>
      <w:tabs>
        <w:tab w:val="center" w:pos="4536"/>
        <w:tab w:val="right" w:pos="9072"/>
      </w:tabs>
    </w:pPr>
  </w:style>
  <w:style w:type="character" w:customStyle="1" w:styleId="stbilgiChar">
    <w:name w:val="Üstbilgi Char"/>
    <w:basedOn w:val="VarsaylanParagrafYazTipi"/>
    <w:link w:val="stbilgi"/>
    <w:rsid w:val="00991E4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2021-12-13T06:19:00Z</dcterms:created>
  <dcterms:modified xsi:type="dcterms:W3CDTF">2021-12-13T06:19:00Z</dcterms:modified>
</cp:coreProperties>
</file>