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B0" w:rsidRDefault="00E532B0" w:rsidP="00E532B0">
      <w:pPr>
        <w:jc w:val="center"/>
      </w:pPr>
    </w:p>
    <w:p w:rsidR="00E532B0" w:rsidRDefault="00E532B0" w:rsidP="00E532B0">
      <w:pPr>
        <w:jc w:val="center"/>
      </w:pPr>
      <w:r>
        <w:t>İL GENEL MECLİSİ BAŞKANLIĞINA</w:t>
      </w:r>
    </w:p>
    <w:p w:rsidR="00E532B0" w:rsidRDefault="00E532B0" w:rsidP="00E532B0">
      <w:pPr>
        <w:jc w:val="center"/>
      </w:pPr>
      <w:r>
        <w:t>(Plan ve Bütçe Komisyon Raporu)</w:t>
      </w:r>
    </w:p>
    <w:p w:rsidR="00E532B0" w:rsidRDefault="00E532B0" w:rsidP="00E532B0">
      <w:pPr>
        <w:jc w:val="both"/>
      </w:pPr>
    </w:p>
    <w:p w:rsidR="00E532B0" w:rsidRDefault="00E532B0" w:rsidP="00E532B0">
      <w:pPr>
        <w:jc w:val="both"/>
      </w:pPr>
      <w:bookmarkStart w:id="0" w:name="_GoBack"/>
      <w:bookmarkEnd w:id="0"/>
      <w:r>
        <w:tab/>
        <w:t xml:space="preserve">5302 Sayılı yasa kapsamında verilen önerge ile Balışeyh İlçesi </w:t>
      </w:r>
      <w:proofErr w:type="spellStart"/>
      <w:r>
        <w:t>Aydınşeyh</w:t>
      </w:r>
      <w:proofErr w:type="spellEnd"/>
      <w:r>
        <w:t xml:space="preserve"> Köyü içme suyu deposuna gelen isale hattının yüzeye yakın döşenmesi nedeniyle arazi ekim çalışmaları sırasında boruların kırıldığı ve adı geçen köyümüzde içme suyu sıkıntısının oluştuğu yönünde verilen önerge gündeme alınmış ve komisyon çalışması yapılmak üzere havale edilmiştir. Komisyonumuz 08-09 Eylül 2016 tarihleri arasında iki günde çalışmasını tamamlamıştır.</w:t>
      </w:r>
    </w:p>
    <w:p w:rsidR="00E532B0" w:rsidRDefault="00E532B0" w:rsidP="00E532B0">
      <w:pPr>
        <w:jc w:val="both"/>
      </w:pPr>
    </w:p>
    <w:p w:rsidR="00E532B0" w:rsidRPr="00882CE3" w:rsidRDefault="00E532B0" w:rsidP="00E532B0">
      <w:pPr>
        <w:jc w:val="both"/>
      </w:pPr>
      <w:r>
        <w:tab/>
        <w:t xml:space="preserve">İl Özel İdaresi sorumluluk alanında bulunan köylerin alt yapı çalışmaları kapsamında İl Genel Meclisi Üyeleri tarafından verilen önerge gereği, Balışeyh İlçesine bağlı </w:t>
      </w:r>
      <w:proofErr w:type="spellStart"/>
      <w:r>
        <w:t>Aydınşeyh</w:t>
      </w:r>
      <w:proofErr w:type="spellEnd"/>
      <w:r>
        <w:t xml:space="preserve"> Köyünde içme suyu isale hattın geçtiği bölgede incelemeler yapılmış ve Muhtarlıktan bilgi alınmıştır. Alınan bilgilerde Köy içme suyu deposuna kaynaktan gelen suyun taşınmasında kullanılan boruların, uzun zaman önce döşendiği, ekili arazilerin içinden geçtiği için boruların yüzeye yakın olması nedeniyle ekim zamanı kırılmaların olduğu bu nedenle içme suyu sıkıntısının oluştuğu anlaşılmış olup, yaklaşık 2500 metre civarında bir borunun değiştirilerek yeniden döşenmesi gerektiği kanaati </w:t>
      </w:r>
      <w:proofErr w:type="gramStart"/>
      <w:r>
        <w:t>hasıl</w:t>
      </w:r>
      <w:proofErr w:type="gramEnd"/>
      <w:r>
        <w:t xml:space="preserve"> olmuştur.</w:t>
      </w:r>
    </w:p>
    <w:p w:rsidR="00E532B0" w:rsidRDefault="00E532B0" w:rsidP="00E532B0">
      <w:pPr>
        <w:jc w:val="both"/>
      </w:pPr>
      <w:r>
        <w:tab/>
        <w:t xml:space="preserve">Balışeyh İlçesine bağlı </w:t>
      </w:r>
      <w:proofErr w:type="spellStart"/>
      <w:r>
        <w:t>Aydınşeyh</w:t>
      </w:r>
      <w:proofErr w:type="spellEnd"/>
      <w:r>
        <w:t xml:space="preserve"> Köyünde zaman zaman yaşanan içme suyu sıkıntısının ortadan kaldırılması için İl Özel İdare Teknik Elemanlarınca gerekli incelemenin yapılarak ihtiyaç duyulan boru ve teknik çalışmanın belirlenmesine, belirlenen rapor doğrultusunda gerekli çalışmanın yapılmasına Komisyonumuzca oybirliğiyle karar verildi.</w:t>
      </w:r>
    </w:p>
    <w:p w:rsidR="00E532B0" w:rsidRPr="00882CE3" w:rsidRDefault="00E532B0" w:rsidP="00E532B0">
      <w:pPr>
        <w:jc w:val="both"/>
      </w:pPr>
      <w:r>
        <w:tab/>
        <w:t xml:space="preserve">İl Genel Meclisini takdirlerine arz olunur.  </w:t>
      </w:r>
    </w:p>
    <w:p w:rsidR="00E532B0" w:rsidRDefault="00E532B0" w:rsidP="00E532B0">
      <w:pPr>
        <w:jc w:val="center"/>
      </w:pPr>
    </w:p>
    <w:p w:rsidR="00E532B0" w:rsidRDefault="00E532B0" w:rsidP="00E532B0">
      <w:pPr>
        <w:jc w:val="center"/>
      </w:pPr>
    </w:p>
    <w:p w:rsidR="00E532B0" w:rsidRDefault="00E532B0" w:rsidP="00E532B0">
      <w:pPr>
        <w:jc w:val="center"/>
      </w:pPr>
    </w:p>
    <w:p w:rsidR="00E532B0" w:rsidRDefault="00E532B0" w:rsidP="00E532B0">
      <w:pPr>
        <w:jc w:val="center"/>
      </w:pPr>
    </w:p>
    <w:p w:rsidR="00E532B0" w:rsidRDefault="00E532B0" w:rsidP="00E532B0">
      <w:pPr>
        <w:jc w:val="both"/>
      </w:pPr>
      <w:r>
        <w:t>Habib ALTINTOP</w:t>
      </w:r>
      <w:r>
        <w:tab/>
      </w:r>
      <w:r>
        <w:tab/>
        <w:t>H. Ömer ÖRSDEMİR</w:t>
      </w:r>
      <w:r>
        <w:tab/>
        <w:t>Ferit OLUK</w:t>
      </w:r>
      <w:r>
        <w:tab/>
        <w:t>Ahmet ZEYBEKOĞLU</w:t>
      </w:r>
    </w:p>
    <w:p w:rsidR="00E532B0" w:rsidRDefault="00E532B0" w:rsidP="00E532B0">
      <w:pPr>
        <w:jc w:val="both"/>
      </w:pPr>
      <w:r>
        <w:t>Komisyon Başkanı</w:t>
      </w:r>
      <w:r>
        <w:tab/>
      </w:r>
      <w:r>
        <w:tab/>
        <w:t>Başkan Yardımcısı</w:t>
      </w:r>
      <w:r>
        <w:tab/>
      </w:r>
      <w:r>
        <w:tab/>
        <w:t>Sözcü</w:t>
      </w:r>
      <w:r>
        <w:tab/>
      </w:r>
      <w:r>
        <w:tab/>
        <w:t>Üye</w:t>
      </w: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r>
        <w:t>Mustafa GÜNDÜZ</w:t>
      </w:r>
      <w:r>
        <w:tab/>
      </w:r>
      <w:r>
        <w:tab/>
      </w:r>
      <w:r>
        <w:tab/>
        <w:t>Ahmet DEMİRBİLEK</w:t>
      </w:r>
      <w:r>
        <w:tab/>
      </w:r>
      <w:r>
        <w:tab/>
      </w:r>
      <w:r>
        <w:tab/>
        <w:t>Dağıstan BİLGİÇ</w:t>
      </w:r>
    </w:p>
    <w:p w:rsidR="00E532B0" w:rsidRDefault="00E532B0" w:rsidP="00E532B0">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both"/>
      </w:pPr>
    </w:p>
    <w:p w:rsidR="00E532B0" w:rsidRDefault="00E532B0" w:rsidP="00E532B0">
      <w:pPr>
        <w:jc w:val="center"/>
      </w:pPr>
      <w:r>
        <w:t>TASDİK OLUNUR</w:t>
      </w:r>
    </w:p>
    <w:p w:rsidR="00E532B0" w:rsidRDefault="00E532B0" w:rsidP="00E532B0">
      <w:pPr>
        <w:jc w:val="center"/>
      </w:pPr>
      <w:r>
        <w:t>09.09.2016</w:t>
      </w:r>
    </w:p>
    <w:p w:rsidR="00E532B0" w:rsidRDefault="00E532B0" w:rsidP="00E532B0">
      <w:pPr>
        <w:jc w:val="center"/>
      </w:pPr>
    </w:p>
    <w:p w:rsidR="00E532B0" w:rsidRDefault="00E532B0" w:rsidP="00E532B0">
      <w:pPr>
        <w:jc w:val="center"/>
      </w:pPr>
      <w:r>
        <w:t>Murat ÇAYKARA</w:t>
      </w:r>
    </w:p>
    <w:p w:rsidR="00E532B0" w:rsidRDefault="00E532B0" w:rsidP="00E532B0">
      <w:pPr>
        <w:jc w:val="center"/>
      </w:pPr>
      <w:r>
        <w:t>İl Genel Meclisi Başkanı</w:t>
      </w:r>
    </w:p>
    <w:p w:rsidR="008A501C" w:rsidRDefault="008A501C"/>
    <w:sectPr w:rsidR="008A501C" w:rsidSect="00E532B0">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E5"/>
    <w:rsid w:val="008A501C"/>
    <w:rsid w:val="00E532B0"/>
    <w:rsid w:val="00FE1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2016-10-03T10:12:00Z</dcterms:created>
  <dcterms:modified xsi:type="dcterms:W3CDTF">2016-10-03T10:12:00Z</dcterms:modified>
</cp:coreProperties>
</file>