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605" w:rsidRDefault="00692605" w:rsidP="00692605">
      <w:pPr>
        <w:jc w:val="center"/>
      </w:pPr>
      <w:r>
        <w:t>İL GENEL MECLİSİ BAŞKANLIĞINA</w:t>
      </w:r>
    </w:p>
    <w:p w:rsidR="00692605" w:rsidRDefault="00692605" w:rsidP="00692605">
      <w:pPr>
        <w:jc w:val="center"/>
      </w:pPr>
      <w:r>
        <w:t>(Plan Bütçe Komisyon</w:t>
      </w:r>
      <w:r>
        <w:t>u</w:t>
      </w:r>
      <w:bookmarkStart w:id="0" w:name="_GoBack"/>
      <w:bookmarkEnd w:id="0"/>
      <w:r>
        <w:t xml:space="preserve"> Raporu)</w:t>
      </w:r>
    </w:p>
    <w:p w:rsidR="00692605" w:rsidRDefault="00692605" w:rsidP="00692605">
      <w:pPr>
        <w:jc w:val="center"/>
      </w:pPr>
    </w:p>
    <w:p w:rsidR="00692605" w:rsidRDefault="00692605" w:rsidP="00692605">
      <w:pPr>
        <w:jc w:val="center"/>
      </w:pPr>
    </w:p>
    <w:p w:rsidR="00692605" w:rsidRDefault="00692605" w:rsidP="00692605">
      <w:pPr>
        <w:jc w:val="both"/>
      </w:pPr>
      <w:r>
        <w:tab/>
        <w:t>İl Özel İdaresinin görev ve sorumluluk alanında bulunan yerlerde altyapı çalımsı yapılması amacıyla verilen önergelerden Eylül ayında Komisyonumuza havale edilen konularla ilgili olarak 08-20 Eylül 2016 tarihleri arasında 5 gün toplantı yapılarak Komisyon çalışmaları tamamlanmıştır.</w:t>
      </w:r>
    </w:p>
    <w:p w:rsidR="00692605" w:rsidRDefault="00692605" w:rsidP="00692605">
      <w:pPr>
        <w:jc w:val="both"/>
      </w:pPr>
    </w:p>
    <w:p w:rsidR="00692605" w:rsidRDefault="00692605" w:rsidP="00692605">
      <w:pPr>
        <w:jc w:val="both"/>
      </w:pPr>
      <w:r>
        <w:tab/>
        <w:t xml:space="preserve">Bu çalışmada; Sulakyurt İlçesine bağlı </w:t>
      </w:r>
      <w:proofErr w:type="spellStart"/>
      <w:r>
        <w:t>Çayaobası</w:t>
      </w:r>
      <w:proofErr w:type="spellEnd"/>
      <w:r>
        <w:t xml:space="preserve"> Köyüne içme suyu için sondaj yapılması, Balışeyh İlçesine bağlı </w:t>
      </w:r>
      <w:proofErr w:type="spellStart"/>
      <w:r>
        <w:t>Aşağıkarakısık</w:t>
      </w:r>
      <w:proofErr w:type="spellEnd"/>
      <w:r>
        <w:t xml:space="preserve"> Köyündeki içme suyu sıkıntılarının giderilmesi için çalışma yapılması, Merkez Yukarı Mahmutlar Köyünde yaşanan içme suyu sıkıntısı için çalışma yapılması, Merkez Ulaş Köyüne içme suyu için depo yapılması ve Çelebi İlçesi </w:t>
      </w:r>
      <w:proofErr w:type="spellStart"/>
      <w:r>
        <w:t>Karabucak</w:t>
      </w:r>
      <w:proofErr w:type="spellEnd"/>
      <w:r>
        <w:t xml:space="preserve"> Köyünde Köylere Hizmet Götürme Birliğince başlanan ancak tamamlanamayan kilit parke yapımının tamamlanmasına yönelik olarak yerinde incelemeler yapılmış ve İl Özel İdaresi 2016 yılı bütçe </w:t>
      </w:r>
      <w:proofErr w:type="gramStart"/>
      <w:r>
        <w:t>imkanları</w:t>
      </w:r>
      <w:proofErr w:type="gramEnd"/>
      <w:r>
        <w:t xml:space="preserve"> değerlendirilmiştir. Taleplerin yerinde olduğu ancak, 2016 yılının son günlerine geldiğimiz şu günlerde bütçe </w:t>
      </w:r>
      <w:proofErr w:type="gramStart"/>
      <w:r>
        <w:t>imkanlarının</w:t>
      </w:r>
      <w:proofErr w:type="gramEnd"/>
      <w:r>
        <w:t xml:space="preserve"> son aşamasına kadar kullanıldığı, söz konusu işlere ayrılacak ödeneğin mevcut olmadığı görüldüğünden;</w:t>
      </w:r>
    </w:p>
    <w:p w:rsidR="00692605" w:rsidRDefault="00692605" w:rsidP="00692605">
      <w:pPr>
        <w:jc w:val="both"/>
      </w:pPr>
      <w:r>
        <w:tab/>
        <w:t>Yukarıda açıklaması yapılan işlerin 2017 yılı bütçesi görüşülürken öncelikli olarak değerlendirilmesinin uygun olacağına Komisyonumuzca oybirliğiyle karar verildi.</w:t>
      </w:r>
    </w:p>
    <w:p w:rsidR="00692605" w:rsidRDefault="00692605" w:rsidP="00692605">
      <w:pPr>
        <w:jc w:val="both"/>
      </w:pPr>
      <w:r>
        <w:tab/>
        <w:t xml:space="preserve">İl Genel Meclisinin takdirlerine arz olunur. </w:t>
      </w:r>
    </w:p>
    <w:p w:rsidR="00692605" w:rsidRDefault="00692605" w:rsidP="00692605">
      <w:pPr>
        <w:jc w:val="center"/>
      </w:pPr>
    </w:p>
    <w:p w:rsidR="00692605" w:rsidRDefault="00692605" w:rsidP="00692605">
      <w:pPr>
        <w:jc w:val="center"/>
      </w:pPr>
    </w:p>
    <w:p w:rsidR="00692605" w:rsidRDefault="00692605" w:rsidP="00692605">
      <w:pPr>
        <w:jc w:val="center"/>
      </w:pPr>
    </w:p>
    <w:p w:rsidR="00692605" w:rsidRDefault="00692605" w:rsidP="00692605">
      <w:pPr>
        <w:jc w:val="both"/>
      </w:pPr>
      <w:r>
        <w:t>Habib ALTINTOP</w:t>
      </w:r>
      <w:r>
        <w:tab/>
      </w:r>
      <w:r>
        <w:tab/>
        <w:t>H. Ömer ÖRSDEMİR</w:t>
      </w:r>
      <w:r>
        <w:tab/>
        <w:t>Ferit OLUK</w:t>
      </w:r>
      <w:r>
        <w:tab/>
        <w:t>Ahmet ZEYBEKOĞLU</w:t>
      </w:r>
    </w:p>
    <w:p w:rsidR="00692605" w:rsidRDefault="00692605" w:rsidP="00692605">
      <w:pPr>
        <w:jc w:val="both"/>
      </w:pPr>
      <w:r>
        <w:t>Komisyon Başkanı</w:t>
      </w:r>
      <w:r>
        <w:tab/>
      </w:r>
      <w:r>
        <w:tab/>
        <w:t>Başkan Yardımcısı</w:t>
      </w:r>
      <w:r>
        <w:tab/>
      </w:r>
      <w:r>
        <w:tab/>
        <w:t>Sözcü</w:t>
      </w:r>
      <w:r>
        <w:tab/>
      </w:r>
      <w:r>
        <w:tab/>
        <w:t>Üye</w:t>
      </w:r>
    </w:p>
    <w:p w:rsidR="00692605" w:rsidRDefault="00692605" w:rsidP="00692605">
      <w:pPr>
        <w:jc w:val="both"/>
      </w:pPr>
    </w:p>
    <w:p w:rsidR="00692605" w:rsidRDefault="00692605" w:rsidP="00692605">
      <w:pPr>
        <w:jc w:val="both"/>
      </w:pPr>
    </w:p>
    <w:p w:rsidR="00692605" w:rsidRDefault="00692605" w:rsidP="00692605">
      <w:pPr>
        <w:jc w:val="both"/>
      </w:pPr>
    </w:p>
    <w:p w:rsidR="00692605" w:rsidRDefault="00692605" w:rsidP="00692605">
      <w:pPr>
        <w:jc w:val="both"/>
      </w:pPr>
    </w:p>
    <w:p w:rsidR="00692605" w:rsidRDefault="00692605" w:rsidP="00692605">
      <w:pPr>
        <w:jc w:val="both"/>
      </w:pPr>
    </w:p>
    <w:p w:rsidR="00692605" w:rsidRDefault="00692605" w:rsidP="00692605">
      <w:pPr>
        <w:jc w:val="both"/>
      </w:pPr>
    </w:p>
    <w:p w:rsidR="00692605" w:rsidRDefault="00692605" w:rsidP="00692605">
      <w:pPr>
        <w:jc w:val="both"/>
      </w:pPr>
      <w:r>
        <w:t>Mustafa GÜNDÜZ</w:t>
      </w:r>
      <w:r>
        <w:tab/>
      </w:r>
      <w:r>
        <w:tab/>
      </w:r>
      <w:r>
        <w:tab/>
        <w:t>Ahmet DEMİRBİLEK</w:t>
      </w:r>
      <w:r>
        <w:tab/>
      </w:r>
      <w:r>
        <w:tab/>
      </w:r>
      <w:r>
        <w:tab/>
        <w:t>Dağıstan BİLGİÇ</w:t>
      </w:r>
    </w:p>
    <w:p w:rsidR="00692605" w:rsidRDefault="00692605" w:rsidP="00692605">
      <w:pPr>
        <w:jc w:val="both"/>
      </w:pPr>
      <w:r>
        <w:t>Üye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Üye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Üye</w:t>
      </w:r>
      <w:proofErr w:type="spellEnd"/>
    </w:p>
    <w:p w:rsidR="00692605" w:rsidRDefault="00692605" w:rsidP="00692605">
      <w:pPr>
        <w:jc w:val="both"/>
      </w:pPr>
    </w:p>
    <w:p w:rsidR="00692605" w:rsidRDefault="00692605" w:rsidP="00692605">
      <w:pPr>
        <w:jc w:val="both"/>
      </w:pPr>
    </w:p>
    <w:p w:rsidR="00692605" w:rsidRDefault="00692605" w:rsidP="00692605">
      <w:pPr>
        <w:jc w:val="both"/>
      </w:pPr>
    </w:p>
    <w:p w:rsidR="00692605" w:rsidRDefault="00692605" w:rsidP="00692605">
      <w:pPr>
        <w:jc w:val="both"/>
      </w:pPr>
    </w:p>
    <w:p w:rsidR="00692605" w:rsidRDefault="00692605" w:rsidP="00692605">
      <w:pPr>
        <w:jc w:val="both"/>
      </w:pPr>
    </w:p>
    <w:p w:rsidR="00692605" w:rsidRDefault="00692605" w:rsidP="00692605">
      <w:pPr>
        <w:jc w:val="both"/>
      </w:pPr>
    </w:p>
    <w:p w:rsidR="00692605" w:rsidRDefault="00692605" w:rsidP="00692605">
      <w:pPr>
        <w:jc w:val="both"/>
      </w:pPr>
    </w:p>
    <w:p w:rsidR="00692605" w:rsidRDefault="00692605" w:rsidP="00692605">
      <w:pPr>
        <w:jc w:val="both"/>
      </w:pPr>
    </w:p>
    <w:p w:rsidR="00692605" w:rsidRDefault="00692605" w:rsidP="00692605">
      <w:pPr>
        <w:jc w:val="center"/>
      </w:pPr>
      <w:r>
        <w:t>TASDİK OLUNUR</w:t>
      </w:r>
    </w:p>
    <w:p w:rsidR="00692605" w:rsidRDefault="00692605" w:rsidP="00692605">
      <w:pPr>
        <w:jc w:val="center"/>
      </w:pPr>
      <w:r>
        <w:t>20.09.2016</w:t>
      </w:r>
    </w:p>
    <w:p w:rsidR="00692605" w:rsidRDefault="00692605" w:rsidP="00692605">
      <w:pPr>
        <w:jc w:val="center"/>
      </w:pPr>
    </w:p>
    <w:p w:rsidR="00692605" w:rsidRDefault="00692605" w:rsidP="00692605">
      <w:pPr>
        <w:jc w:val="center"/>
      </w:pPr>
      <w:r>
        <w:t>Murat ÇAYKARA</w:t>
      </w:r>
    </w:p>
    <w:p w:rsidR="00692605" w:rsidRDefault="00692605" w:rsidP="00692605">
      <w:pPr>
        <w:jc w:val="center"/>
      </w:pPr>
      <w:r>
        <w:t>İl Genel Meclisi Başkanı</w:t>
      </w:r>
    </w:p>
    <w:p w:rsidR="009F5075" w:rsidRDefault="009F5075"/>
    <w:sectPr w:rsidR="009F5075" w:rsidSect="00692605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07F"/>
    <w:rsid w:val="0007707F"/>
    <w:rsid w:val="00692605"/>
    <w:rsid w:val="009F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hüseyin</dc:creator>
  <cp:keywords/>
  <dc:description/>
  <cp:lastModifiedBy>hasan hüseyin</cp:lastModifiedBy>
  <cp:revision>2</cp:revision>
  <dcterms:created xsi:type="dcterms:W3CDTF">2016-10-06T11:00:00Z</dcterms:created>
  <dcterms:modified xsi:type="dcterms:W3CDTF">2016-10-06T11:01:00Z</dcterms:modified>
</cp:coreProperties>
</file>